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1F" w:rsidRPr="00453B1F" w:rsidRDefault="00453B1F" w:rsidP="00453B1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bookmarkStart w:id="0" w:name="_GoBack"/>
      <w:bookmarkEnd w:id="0"/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3</w:t>
      </w: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.pielikums </w:t>
      </w:r>
    </w:p>
    <w:p w:rsidR="00453B1F" w:rsidRPr="00453B1F" w:rsidRDefault="00453B1F" w:rsidP="00453B1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highlight w:val="yellow"/>
          <w:lang w:val="lv-LV" w:eastAsia="lv-LV" w:bidi="ar-SA"/>
        </w:rPr>
      </w:pP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iepirkuma instrukcijai</w:t>
      </w:r>
    </w:p>
    <w:p w:rsidR="00453B1F" w:rsidRPr="00453B1F" w:rsidRDefault="00453B1F" w:rsidP="00453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</w:pP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„Par </w:t>
      </w:r>
      <w:r w:rsidRPr="00453B1F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 xml:space="preserve">apsardzes, ugunsdrošības un piekļuves </w:t>
      </w:r>
    </w:p>
    <w:p w:rsidR="00453B1F" w:rsidRPr="00453B1F" w:rsidRDefault="00453B1F" w:rsidP="00453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 w:rsidRPr="00453B1F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>kontroles sistēmu iekārtu tehnisko apkopi un remontu</w:t>
      </w: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”</w:t>
      </w:r>
    </w:p>
    <w:p w:rsidR="000522A6" w:rsidRDefault="00453B1F" w:rsidP="00453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Nr.RPP 2017/3</w:t>
      </w:r>
    </w:p>
    <w:p w:rsidR="000522A6" w:rsidRDefault="000522A6" w:rsidP="00453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</w:p>
    <w:p w:rsidR="000522A6" w:rsidRPr="000522A6" w:rsidRDefault="000522A6" w:rsidP="000522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b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                                             </w:t>
      </w:r>
      <w:r w:rsidRPr="000522A6">
        <w:rPr>
          <w:rFonts w:ascii="Times New Roman" w:eastAsia="Times New Roman" w:hAnsi="Times New Roman"/>
          <w:b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TEHNSIKĀ SPECIFIKĀCIJA DAĻAI NR.2</w:t>
      </w:r>
    </w:p>
    <w:tbl>
      <w:tblPr>
        <w:tblpPr w:leftFromText="180" w:rightFromText="180" w:vertAnchor="text" w:horzAnchor="margin" w:tblpY="887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1985"/>
      </w:tblGrid>
      <w:tr w:rsidR="000522A6" w:rsidRPr="00C04EA3" w:rsidTr="000522A6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Nr.p.k.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 xml:space="preserve">Objektā uzstādīto </w:t>
            </w:r>
            <w:r w:rsidRPr="00C04EA3">
              <w:rPr>
                <w:rFonts w:ascii="Times New Roman" w:hAnsi="Times New Roman"/>
                <w:b/>
                <w:i w:val="0"/>
                <w:sz w:val="26"/>
                <w:szCs w:val="26"/>
                <w:lang w:val="lv-LV"/>
              </w:rPr>
              <w:t xml:space="preserve"> elektronisko drošības sistēmu iekārtu  </w:t>
            </w: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uzskaitījums</w:t>
            </w:r>
          </w:p>
        </w:tc>
      </w:tr>
      <w:tr w:rsidR="000522A6" w:rsidRPr="00C04EA3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Adreses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Skaits</w:t>
            </w:r>
          </w:p>
        </w:tc>
      </w:tr>
      <w:tr w:rsidR="000522A6" w:rsidRPr="00C04EA3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Lomonosova iela 12a, Rīga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>Elektroniskā drošības sistēma Innerrange Concept 4000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>Drošības un piekļūšanas kontroles sistēmas vadības darba stacija Insight Professional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Elite tastatūra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Kontrolieris 2 durvīm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4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8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Magnētiskais devējs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Video sarunu ierīce COMMAX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Ludzas iela 13/15,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Kontrolieris 4 durvīm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5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Detlava Brantkalna iela 21,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Kontrolieris 4 durvīm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6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Eduarda Smiļģa iela 48,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Kontrolieris 4 durvīm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Video sarunu ierīce COMMAX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Hanzas iela 7,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Kontrolieris 4 durvīm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</w:tbl>
    <w:p w:rsidR="006F2E63" w:rsidRPr="004078F2" w:rsidRDefault="000522A6" w:rsidP="004078F2">
      <w:pPr>
        <w:tabs>
          <w:tab w:val="left" w:pos="2595"/>
        </w:tabs>
        <w:rPr>
          <w:rFonts w:ascii="Times New Roman" w:eastAsia="Times New Roman" w:hAnsi="Times New Roman"/>
          <w:b/>
          <w:i w:val="0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sz w:val="24"/>
          <w:szCs w:val="24"/>
          <w:lang w:val="lv-LV" w:eastAsia="lv-LV" w:bidi="ar-SA"/>
        </w:rPr>
        <w:tab/>
      </w: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1985"/>
      </w:tblGrid>
      <w:tr w:rsidR="006F2E63" w:rsidRPr="00861287" w:rsidTr="006F2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2E63" w:rsidRPr="006F2E63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6F2E63">
              <w:rPr>
                <w:rFonts w:ascii="Times New Roman" w:eastAsia="Times New Roman" w:hAnsi="Times New Roman"/>
                <w:bCs/>
                <w:i w:val="0"/>
                <w:iCs w:val="0"/>
                <w:sz w:val="26"/>
                <w:szCs w:val="26"/>
                <w:lang w:val="lv-LV" w:bidi="ar-SA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F2E63" w:rsidRPr="00AB5C91" w:rsidRDefault="00850961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Spilves iela </w:t>
            </w:r>
            <w:r w:rsidR="006F2E63"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25a, Rīga 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Kontrolieris 4 durvīm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Viestura prospekts 17/1, Rīga 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Kontrolieris 4 durvīm Innerrange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8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Video sarunu ierīce </w:t>
            </w:r>
            <w:r w:rsidRPr="00AB5C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FARFISA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Video sarunu </w:t>
            </w:r>
            <w:r w:rsidRPr="00AB5C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FARFISA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</w:tbl>
    <w:p w:rsidR="00B86EA5" w:rsidRDefault="00B86EA5" w:rsidP="00B86EA5">
      <w:pPr>
        <w:pStyle w:val="Virsraksts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960"/>
          <w:tab w:val="left" w:pos="4172"/>
        </w:tabs>
        <w:spacing w:before="120" w:after="0" w:line="240" w:lineRule="auto"/>
        <w:contextualSpacing w:val="0"/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</w:pPr>
    </w:p>
    <w:p w:rsidR="00B86EA5" w:rsidRDefault="00B86EA5" w:rsidP="00B86EA5">
      <w:pPr>
        <w:pStyle w:val="Virsraksts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960"/>
          <w:tab w:val="left" w:pos="4172"/>
        </w:tabs>
        <w:spacing w:before="120" w:after="0" w:line="240" w:lineRule="auto"/>
        <w:contextualSpacing w:val="0"/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  <w:t>E</w:t>
      </w:r>
      <w:r w:rsidRPr="00833CF0"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  <w:t>lektronisko drošības sistēmu iekārtu  esošā programmnodrošinājuma versijas</w:t>
      </w:r>
    </w:p>
    <w:p w:rsidR="00B86EA5" w:rsidRPr="00E06145" w:rsidRDefault="00B86EA5" w:rsidP="00B86EA5">
      <w:pPr>
        <w:tabs>
          <w:tab w:val="left" w:pos="4172"/>
        </w:tabs>
        <w:rPr>
          <w:i w:val="0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551"/>
        <w:gridCol w:w="2977"/>
      </w:tblGrid>
      <w:tr w:rsidR="00B86EA5" w:rsidRPr="00833CF0" w:rsidTr="00822736">
        <w:trPr>
          <w:trHeight w:val="798"/>
        </w:trPr>
        <w:tc>
          <w:tcPr>
            <w:tcW w:w="1135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Nr.p.k.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Modelis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Programmnodrošinā</w:t>
            </w: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juma versijas</w:t>
            </w:r>
          </w:p>
        </w:tc>
      </w:tr>
      <w:tr w:rsidR="00B86EA5" w:rsidRPr="00833CF0" w:rsidTr="00822736">
        <w:trPr>
          <w:trHeight w:val="798"/>
        </w:trPr>
        <w:tc>
          <w:tcPr>
            <w:tcW w:w="1135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1</w:t>
            </w:r>
          </w:p>
        </w:tc>
        <w:tc>
          <w:tcPr>
            <w:tcW w:w="2835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Elektroniskā drošības sistēma </w:t>
            </w:r>
          </w:p>
        </w:tc>
        <w:tc>
          <w:tcPr>
            <w:tcW w:w="2551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Innerrange Concept 4000</w:t>
            </w:r>
          </w:p>
        </w:tc>
        <w:tc>
          <w:tcPr>
            <w:tcW w:w="2977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7.62</w:t>
            </w:r>
          </w:p>
        </w:tc>
      </w:tr>
      <w:tr w:rsidR="00B86EA5" w:rsidRPr="00833CF0" w:rsidTr="00822736">
        <w:trPr>
          <w:trHeight w:val="482"/>
        </w:trPr>
        <w:tc>
          <w:tcPr>
            <w:tcW w:w="1135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2</w:t>
            </w:r>
          </w:p>
        </w:tc>
        <w:tc>
          <w:tcPr>
            <w:tcW w:w="2835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Drošības un piekļūšanas kontroles sistēmas vadības programma </w:t>
            </w:r>
          </w:p>
        </w:tc>
        <w:tc>
          <w:tcPr>
            <w:tcW w:w="2551" w:type="dxa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Insight professional</w:t>
            </w:r>
          </w:p>
        </w:tc>
        <w:tc>
          <w:tcPr>
            <w:tcW w:w="2977" w:type="dxa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5.4.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10</w:t>
            </w:r>
          </w:p>
        </w:tc>
      </w:tr>
      <w:tr w:rsidR="00B86EA5" w:rsidRPr="00833CF0" w:rsidTr="00822736">
        <w:trPr>
          <w:trHeight w:val="1153"/>
        </w:trPr>
        <w:tc>
          <w:tcPr>
            <w:tcW w:w="1135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3</w:t>
            </w:r>
          </w:p>
        </w:tc>
        <w:tc>
          <w:tcPr>
            <w:tcW w:w="2835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Drošības un piekļūšanas kontroles sistēmas vadības darba stacija</w:t>
            </w:r>
          </w:p>
        </w:tc>
        <w:tc>
          <w:tcPr>
            <w:tcW w:w="2551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</w:p>
        </w:tc>
        <w:tc>
          <w:tcPr>
            <w:tcW w:w="2977" w:type="dxa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Windows 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7</w:t>
            </w:r>
          </w:p>
        </w:tc>
      </w:tr>
    </w:tbl>
    <w:p w:rsidR="00850961" w:rsidRDefault="00850961" w:rsidP="00850961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noProof/>
          <w:sz w:val="26"/>
          <w:szCs w:val="26"/>
          <w:lang w:val="lv-LV" w:bidi="ar-SA"/>
        </w:rPr>
      </w:pPr>
    </w:p>
    <w:p w:rsidR="00850961" w:rsidRPr="00850961" w:rsidRDefault="00850961" w:rsidP="008509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noProof/>
          <w:sz w:val="26"/>
          <w:szCs w:val="26"/>
          <w:lang w:val="lv-LV" w:bidi="ar-SA"/>
        </w:rPr>
      </w:pPr>
      <w:r w:rsidRPr="00850961">
        <w:rPr>
          <w:rFonts w:ascii="Times New Roman" w:hAnsi="Times New Roman"/>
          <w:b/>
          <w:i w:val="0"/>
          <w:sz w:val="26"/>
          <w:szCs w:val="26"/>
          <w:lang w:val="lv-LV"/>
        </w:rPr>
        <w:t xml:space="preserve">Prasības elektronisko drošības sistēmu  uzturēšanas </w:t>
      </w:r>
      <w:r w:rsidRPr="00850961">
        <w:rPr>
          <w:rFonts w:ascii="Times New Roman" w:eastAsia="Times New Roman" w:hAnsi="Times New Roman"/>
          <w:b/>
          <w:bCs/>
          <w:i w:val="0"/>
          <w:iCs w:val="0"/>
          <w:noProof/>
          <w:sz w:val="26"/>
          <w:szCs w:val="26"/>
          <w:lang w:val="lv-LV" w:bidi="ar-SA"/>
        </w:rPr>
        <w:t xml:space="preserve">pakalpojuma sniedzējam </w:t>
      </w:r>
    </w:p>
    <w:p w:rsidR="005C750A" w:rsidRDefault="0000486B" w:rsidP="005C750A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1.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Pretendents vienu reizi </w:t>
      </w:r>
      <w:r w:rsidR="00997E45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kvartālā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pēc iepriekš saskaņota grafika nodrošina speciālistu  ierašanos objektā darbu veikšanai.</w:t>
      </w:r>
    </w:p>
    <w:p w:rsidR="005C750A" w:rsidRPr="005C750A" w:rsidRDefault="005C750A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Katru </w:t>
      </w:r>
      <w:r w:rsidR="00997E45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kvartālu</w:t>
      </w:r>
      <w:r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Izpildītājs veic  šādus elektronisko drošības sistēmu uzturēšanas darbus: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  <w:t xml:space="preserve">1) </w:t>
      </w:r>
      <w:r w:rsidR="00AC1B30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galveno iekārtu ārējo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pēc indikācijas režīmiem, darba vai dežūru režīmiem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2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visu akumulatoru nomaiņ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apkalpošanas periodā, ja nepieciešams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  <w:t xml:space="preserve">3)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magnētisko devēju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nomaiņ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bojājumu novēršan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ja ir nepieciešam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;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4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nolasītāju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to nomaiņ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bojājumu novēršan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, ja 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ir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nepieciešams;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lastRenderedPageBreak/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5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drošības sistēmas servera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moduļu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tīrīšan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bojājumu novēršan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ja ir nepieciešams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6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sistēmas datu bāzes rezerves kopiju veidošan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uz ārēja datu nesēja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7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servera programmatūras darbības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atjauninājumu instalēšan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, ja 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ir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nepieciešams</w:t>
      </w:r>
      <w:r w:rsidR="00DC30A4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  <w:t xml:space="preserve">8)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nepieciešamības gadījumā moduļu un to paplašinājumu zonu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bojājuma un trauksmes režīmā</w:t>
      </w:r>
      <w:r w:rsidR="00DC30A4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9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nepieciešamības gadījumā drošības sistēmas sakaru līniju testēšan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i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bojājumu novēršan</w:t>
      </w:r>
      <w:r w:rsidR="00DC30A4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u,</w:t>
      </w:r>
    </w:p>
    <w:p w:rsidR="005C750A" w:rsidRPr="005C750A" w:rsidRDefault="00DC30A4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10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durvju slēdzenes mehānismu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nomaiņas rekomendāciju sniegšana;</w:t>
      </w:r>
    </w:p>
    <w:p w:rsidR="0000486B" w:rsidRDefault="0000486B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5C750A" w:rsidRDefault="0000486B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2. </w:t>
      </w:r>
      <w:r w:rsidR="00997E45" w:rsidRPr="00997E45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Par katrā objektā veiktajiem darbiem tiek sastādīts akts, kurā norāda darbu apjomu. Aktu paraksta Pretendenta un Pasūtītāja pārstāvji un tas tiek pievienots rēķinam.</w:t>
      </w:r>
    </w:p>
    <w:p w:rsidR="005475B2" w:rsidRDefault="005475B2" w:rsidP="00FE0B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5475B2" w:rsidRDefault="0000486B" w:rsidP="005475B2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3.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Pretendents nodrošina speciālistu ierašanos objektā arī pēc Pasūtītāja izsaukuma.</w:t>
      </w:r>
      <w:r w:rsidR="00850961" w:rsidRPr="00850961"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  <w:t xml:space="preserve">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Saņemot izsaukumu darba dienās, t.i. no pirmdienas līdz piektdienai, laikā no plkst. 8:00 līdz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17:00, – </w:t>
      </w:r>
      <w:r w:rsidR="0049686E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4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(</w:t>
      </w:r>
      <w:r w:rsidR="0049686E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četru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) stundu laikā.</w:t>
      </w:r>
    </w:p>
    <w:p w:rsidR="00850961" w:rsidRPr="005475B2" w:rsidRDefault="00850961" w:rsidP="005475B2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</w:pPr>
      <w:r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Darba dienās ārpus darba laika, t.i. saņemot izsaukumu pēc plkst. 17:00, brīvdienās un svētku dienās – 24 (divdesmit četru) stundu laikā.</w:t>
      </w:r>
    </w:p>
    <w:p w:rsidR="005475B2" w:rsidRDefault="005475B2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4. 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Pēc bojājumu pieteikumu pieņemšanas 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Pretendents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nodrošina apstiprinoša ziņojuma nosūtīšanu uz Pas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ūtītāja norādīto faksu, e-pastu, 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norādot bojājuma pieteikuma saņemšanas datumu un laiku.</w:t>
      </w: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5. Pretendents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nodrošina Palīdzības dienestu, kurš pieejams darba dienās</w:t>
      </w:r>
      <w:r w:rsidR="00174069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brīvdienās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</w:t>
      </w:r>
      <w:r w:rsidR="00174069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24 stundu laikā 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visā Pakalpojuma nodrošināšanas perioda laikā</w:t>
      </w:r>
      <w:r w:rsidR="008147F6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.</w:t>
      </w: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342919" w:rsidRDefault="00342919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6. </w:t>
      </w:r>
      <w:r w:rsidRPr="00342919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Palīdzības dienests nodrošina Pasūtījumu un bojājumu pieteikumu pieņemšanu valsts valodā, izpildes koordinēšanu un uzraudzību, kā arī Pasūtītāja informēšanu par pieteikumu izpildes gaitu.</w:t>
      </w:r>
    </w:p>
    <w:p w:rsidR="00342919" w:rsidRDefault="00342919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850961" w:rsidRPr="00850961" w:rsidRDefault="00342919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7</w:t>
      </w:r>
      <w:r w:rsidR="0000486B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.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Ja drošības sistēmas bojājums nav novērsts 2 stundu laikā </w:t>
      </w:r>
      <w:r w:rsidR="00645753" w:rsidRPr="00453B1F">
        <w:rPr>
          <w:rFonts w:ascii="Times New Roman" w:eastAsia="Times New Roman" w:hAnsi="Times New Roman"/>
          <w:b/>
          <w:i w:val="0"/>
          <w:iCs w:val="0"/>
          <w:noProof/>
          <w:sz w:val="26"/>
          <w:szCs w:val="26"/>
          <w:lang w:val="lv-LV" w:bidi="ar-SA"/>
        </w:rPr>
        <w:t>(pēc 3. punktā norādītā reaģēšanas laika)</w:t>
      </w:r>
      <w:r w:rsidR="0000486B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,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Pretendents par to rakstiski (ziņojums pa e-pastu) un pa telefonu informē Pasūtītāja atbildīgo personu. Ziņojumā nepieciešams norādīt bojājumu iemeslu un laiku, kādā paredzēts to novērst.</w:t>
      </w:r>
    </w:p>
    <w:p w:rsidR="0000486B" w:rsidRDefault="0000486B" w:rsidP="0000486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</w:p>
    <w:p w:rsidR="00850961" w:rsidRPr="00850961" w:rsidRDefault="00342919" w:rsidP="0000486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8. </w:t>
      </w:r>
      <w:r w:rsidR="00850961" w:rsidRPr="00850961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Nepieciešamības gadījumā, Pusēm saskaņojot tāmi, </w:t>
      </w:r>
      <w:r w:rsidR="0000486B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>Pretendents</w:t>
      </w:r>
      <w:r w:rsidR="00850961" w:rsidRPr="00850961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 veic piekļuves kontroles sistēmu iekārtu remontu un/vai bojāto iekārtu nomaiņu</w:t>
      </w:r>
      <w:r w:rsidR="0049686E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>.</w:t>
      </w:r>
    </w:p>
    <w:p w:rsidR="00174069" w:rsidRDefault="00850961" w:rsidP="00174069">
      <w:pPr>
        <w:tabs>
          <w:tab w:val="left" w:pos="27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  <w:r w:rsidRPr="00850961"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  <w:tab/>
      </w:r>
    </w:p>
    <w:p w:rsidR="00174069" w:rsidRPr="00174069" w:rsidRDefault="00342919" w:rsidP="00174069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9. </w:t>
      </w:r>
      <w:r w:rsidR="00174069" w:rsidRPr="00174069">
        <w:rPr>
          <w:rFonts w:ascii="Times New Roman" w:hAnsi="Times New Roman"/>
          <w:i w:val="0"/>
          <w:sz w:val="26"/>
          <w:szCs w:val="26"/>
          <w:lang w:val="lv-LV"/>
        </w:rPr>
        <w:t>Remonta</w:t>
      </w:r>
      <w:r w:rsidR="00174069" w:rsidRPr="00174069">
        <w:rPr>
          <w:rFonts w:ascii="Times New Roman" w:hAnsi="Times New Roman"/>
          <w:i w:val="0"/>
          <w:sz w:val="26"/>
          <w:szCs w:val="26"/>
        </w:rPr>
        <w:t xml:space="preserve"> </w:t>
      </w:r>
      <w:r w:rsidR="00174069" w:rsidRPr="00174069">
        <w:rPr>
          <w:rFonts w:ascii="Times New Roman" w:hAnsi="Times New Roman"/>
          <w:i w:val="0"/>
          <w:sz w:val="26"/>
          <w:szCs w:val="26"/>
          <w:lang w:val="lv-LV"/>
        </w:rPr>
        <w:t>laikā</w:t>
      </w:r>
      <w:r w:rsidR="00174069" w:rsidRPr="00174069">
        <w:rPr>
          <w:rFonts w:ascii="Times New Roman" w:hAnsi="Times New Roman"/>
          <w:i w:val="0"/>
          <w:sz w:val="26"/>
          <w:szCs w:val="26"/>
        </w:rPr>
        <w:t xml:space="preserve"> </w:t>
      </w:r>
      <w:r w:rsidR="00174069" w:rsidRPr="00174069">
        <w:rPr>
          <w:rFonts w:ascii="Times New Roman" w:hAnsi="Times New Roman"/>
          <w:i w:val="0"/>
          <w:sz w:val="26"/>
          <w:szCs w:val="26"/>
          <w:lang w:val="lv-LV"/>
        </w:rPr>
        <w:t>veiktajiem</w:t>
      </w:r>
      <w:r w:rsidR="00174069" w:rsidRPr="00174069">
        <w:rPr>
          <w:rFonts w:ascii="Times New Roman" w:hAnsi="Times New Roman"/>
          <w:i w:val="0"/>
          <w:sz w:val="26"/>
          <w:szCs w:val="26"/>
        </w:rPr>
        <w:t xml:space="preserve"> </w:t>
      </w:r>
      <w:r w:rsidR="00174069" w:rsidRPr="00174069">
        <w:rPr>
          <w:rFonts w:ascii="Times New Roman" w:hAnsi="Times New Roman"/>
          <w:i w:val="0"/>
          <w:sz w:val="26"/>
          <w:szCs w:val="26"/>
          <w:lang w:val="lv-LV"/>
        </w:rPr>
        <w:t>darbiem</w:t>
      </w:r>
      <w:r w:rsidR="00174069" w:rsidRPr="00174069">
        <w:rPr>
          <w:rFonts w:ascii="Times New Roman" w:hAnsi="Times New Roman"/>
          <w:i w:val="0"/>
          <w:sz w:val="26"/>
          <w:szCs w:val="26"/>
        </w:rPr>
        <w:t xml:space="preserve"> </w:t>
      </w:r>
      <w:r w:rsidR="00174069">
        <w:rPr>
          <w:rFonts w:ascii="Times New Roman" w:hAnsi="Times New Roman"/>
          <w:i w:val="0"/>
          <w:sz w:val="26"/>
          <w:szCs w:val="26"/>
        </w:rPr>
        <w:t xml:space="preserve"> </w:t>
      </w:r>
      <w:r w:rsidR="00174069" w:rsidRPr="00174069">
        <w:rPr>
          <w:rFonts w:ascii="Times New Roman" w:hAnsi="Times New Roman"/>
          <w:i w:val="0"/>
          <w:sz w:val="26"/>
          <w:szCs w:val="26"/>
          <w:lang w:val="lv-LV"/>
        </w:rPr>
        <w:t>Izpildītājs</w:t>
      </w:r>
      <w:r w:rsidR="00174069" w:rsidRPr="00174069">
        <w:rPr>
          <w:rFonts w:ascii="Times New Roman" w:hAnsi="Times New Roman"/>
          <w:i w:val="0"/>
          <w:sz w:val="26"/>
          <w:szCs w:val="26"/>
        </w:rPr>
        <w:t xml:space="preserve"> nodrošina 6 (sešu) mēnešu bezmaksas garantiju. </w:t>
      </w:r>
    </w:p>
    <w:p w:rsidR="00342919" w:rsidRDefault="00342919" w:rsidP="00850961">
      <w:pPr>
        <w:tabs>
          <w:tab w:val="left" w:pos="27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</w:p>
    <w:p w:rsidR="00850961" w:rsidRPr="00850961" w:rsidRDefault="00850961" w:rsidP="00850961">
      <w:pPr>
        <w:tabs>
          <w:tab w:val="left" w:pos="27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  <w:r w:rsidRPr="00850961"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  <w:t>Nodrošinām visas iepirkumā izvirzītās prasības.</w:t>
      </w:r>
    </w:p>
    <w:p w:rsidR="00850961" w:rsidRPr="00850961" w:rsidRDefault="00850961" w:rsidP="00850961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</w:p>
    <w:p w:rsidR="00850961" w:rsidRPr="00850961" w:rsidRDefault="00850961" w:rsidP="008509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 w:val="0"/>
          <w:szCs w:val="24"/>
          <w:lang w:val="lv-LV" w:bidi="ar-SA"/>
        </w:rPr>
      </w:pPr>
      <w:r w:rsidRPr="00850961"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_____________________________________________________________________________________</w:t>
      </w:r>
    </w:p>
    <w:p w:rsidR="00850961" w:rsidRPr="00453B1F" w:rsidRDefault="00453B1F" w:rsidP="00850961">
      <w:pPr>
        <w:pStyle w:val="Virsraksts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960"/>
        </w:tabs>
        <w:spacing w:before="120" w:after="0" w:line="240" w:lineRule="auto"/>
        <w:contextualSpacing w:val="0"/>
        <w:rPr>
          <w:rFonts w:ascii="Times New Roman" w:hAnsi="Times New Roman"/>
          <w:b w:val="0"/>
          <w:color w:val="auto"/>
          <w:sz w:val="24"/>
          <w:szCs w:val="24"/>
          <w:lang w:val="lv-LV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lv-LV" w:bidi="ar-SA"/>
        </w:rPr>
        <w:t xml:space="preserve">  </w:t>
      </w:r>
      <w:r w:rsidR="00850961" w:rsidRPr="00850961">
        <w:rPr>
          <w:rFonts w:ascii="Times New Roman" w:hAnsi="Times New Roman"/>
          <w:b w:val="0"/>
          <w:bCs w:val="0"/>
          <w:color w:val="auto"/>
          <w:sz w:val="24"/>
          <w:szCs w:val="24"/>
          <w:lang w:val="lv-LV" w:bidi="ar-SA"/>
        </w:rPr>
        <w:t>(</w:t>
      </w:r>
      <w:r w:rsidR="00850961" w:rsidRPr="00850961">
        <w:rPr>
          <w:rFonts w:ascii="Times New Roman" w:hAnsi="Times New Roman"/>
          <w:b w:val="0"/>
          <w:bCs w:val="0"/>
          <w:color w:val="auto"/>
          <w:lang w:val="lv-LV" w:bidi="ar-SA"/>
        </w:rPr>
        <w:t>Pretendenta nosaukums, vadītāja vai pilnvarotās personas amats, vārds</w:t>
      </w:r>
      <w:r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  <w:t xml:space="preserve">, </w:t>
      </w:r>
      <w:r w:rsidRPr="00453B1F">
        <w:rPr>
          <w:rFonts w:ascii="Times New Roman" w:hAnsi="Times New Roman"/>
          <w:b w:val="0"/>
          <w:color w:val="auto"/>
          <w:sz w:val="24"/>
          <w:szCs w:val="24"/>
          <w:lang w:val="lv-LV"/>
        </w:rPr>
        <w:t>uzvārds</w:t>
      </w:r>
      <w:r>
        <w:rPr>
          <w:rFonts w:ascii="Times New Roman" w:hAnsi="Times New Roman"/>
          <w:b w:val="0"/>
          <w:color w:val="auto"/>
          <w:sz w:val="24"/>
          <w:szCs w:val="24"/>
          <w:lang w:val="lv-LV"/>
        </w:rPr>
        <w:t xml:space="preserve"> un paraksts</w:t>
      </w:r>
      <w:r w:rsidRPr="00453B1F">
        <w:rPr>
          <w:rFonts w:ascii="Times New Roman" w:hAnsi="Times New Roman"/>
          <w:b w:val="0"/>
          <w:color w:val="auto"/>
          <w:sz w:val="24"/>
          <w:szCs w:val="24"/>
          <w:lang w:val="lv-LV"/>
        </w:rPr>
        <w:t>)</w:t>
      </w:r>
      <w:r w:rsidR="007119A0" w:rsidRPr="00453B1F">
        <w:rPr>
          <w:rFonts w:ascii="Times New Roman" w:hAnsi="Times New Roman"/>
          <w:b w:val="0"/>
          <w:color w:val="auto"/>
          <w:sz w:val="24"/>
          <w:szCs w:val="24"/>
          <w:lang w:val="lv-LV"/>
        </w:rPr>
        <w:t xml:space="preserve"> </w:t>
      </w:r>
    </w:p>
    <w:p w:rsidR="005C750A" w:rsidRDefault="005C750A" w:rsidP="00453B1F">
      <w:pPr>
        <w:pStyle w:val="Pamatteksts3"/>
        <w:tabs>
          <w:tab w:val="left" w:leader="dot" w:pos="8460"/>
        </w:tabs>
        <w:rPr>
          <w:szCs w:val="26"/>
        </w:rPr>
      </w:pPr>
    </w:p>
    <w:p w:rsidR="00996CCC" w:rsidRPr="00996CCC" w:rsidRDefault="00996CCC">
      <w:pPr>
        <w:rPr>
          <w:i w:val="0"/>
        </w:rPr>
      </w:pPr>
    </w:p>
    <w:sectPr w:rsidR="00996CCC" w:rsidRPr="00996CCC" w:rsidSect="00B86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AB" w:rsidRDefault="00ED5CAB" w:rsidP="00996CCC">
      <w:pPr>
        <w:spacing w:after="0" w:line="240" w:lineRule="auto"/>
      </w:pPr>
      <w:r>
        <w:separator/>
      </w:r>
    </w:p>
  </w:endnote>
  <w:endnote w:type="continuationSeparator" w:id="0">
    <w:p w:rsidR="00ED5CAB" w:rsidRDefault="00ED5CAB" w:rsidP="0099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AB" w:rsidRDefault="00ED5CAB" w:rsidP="00996CCC">
      <w:pPr>
        <w:spacing w:after="0" w:line="240" w:lineRule="auto"/>
      </w:pPr>
      <w:r>
        <w:separator/>
      </w:r>
    </w:p>
  </w:footnote>
  <w:footnote w:type="continuationSeparator" w:id="0">
    <w:p w:rsidR="00ED5CAB" w:rsidRDefault="00ED5CAB" w:rsidP="0099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  <w:p w:rsidR="00996CCC" w:rsidRDefault="00996CC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420"/>
    <w:multiLevelType w:val="multilevel"/>
    <w:tmpl w:val="F1B8BF8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6"/>
      </w:rPr>
    </w:lvl>
    <w:lvl w:ilvl="3">
      <w:start w:val="1"/>
      <w:numFmt w:val="decimal"/>
      <w:pStyle w:val="h3body1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010DE4"/>
    <w:multiLevelType w:val="hybridMultilevel"/>
    <w:tmpl w:val="FA924542"/>
    <w:lvl w:ilvl="0" w:tplc="6FD0EC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620F8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97636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12993"/>
    <w:multiLevelType w:val="multilevel"/>
    <w:tmpl w:val="EFD0BA3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4DFC03A0"/>
    <w:multiLevelType w:val="hybridMultilevel"/>
    <w:tmpl w:val="FA924542"/>
    <w:lvl w:ilvl="0" w:tplc="6FD0EC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2F3652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95D4C"/>
    <w:multiLevelType w:val="multilevel"/>
    <w:tmpl w:val="9E827E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FB65BEF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9"/>
    <w:rsid w:val="0000486B"/>
    <w:rsid w:val="00051865"/>
    <w:rsid w:val="000522A6"/>
    <w:rsid w:val="00085117"/>
    <w:rsid w:val="000C1145"/>
    <w:rsid w:val="00174069"/>
    <w:rsid w:val="00242812"/>
    <w:rsid w:val="0032222F"/>
    <w:rsid w:val="00342919"/>
    <w:rsid w:val="00347D23"/>
    <w:rsid w:val="00377BDA"/>
    <w:rsid w:val="004078F2"/>
    <w:rsid w:val="0042586E"/>
    <w:rsid w:val="00453B1F"/>
    <w:rsid w:val="00482956"/>
    <w:rsid w:val="0049686E"/>
    <w:rsid w:val="00496DE6"/>
    <w:rsid w:val="00504482"/>
    <w:rsid w:val="005475B2"/>
    <w:rsid w:val="005C750A"/>
    <w:rsid w:val="005D42F9"/>
    <w:rsid w:val="005E7808"/>
    <w:rsid w:val="00645753"/>
    <w:rsid w:val="006643C6"/>
    <w:rsid w:val="0067498A"/>
    <w:rsid w:val="006F2E63"/>
    <w:rsid w:val="007119A0"/>
    <w:rsid w:val="007174DA"/>
    <w:rsid w:val="008147F6"/>
    <w:rsid w:val="00850961"/>
    <w:rsid w:val="008A47FE"/>
    <w:rsid w:val="008C51C0"/>
    <w:rsid w:val="00996CCC"/>
    <w:rsid w:val="00997E45"/>
    <w:rsid w:val="00A02ED2"/>
    <w:rsid w:val="00AC1B30"/>
    <w:rsid w:val="00AE7058"/>
    <w:rsid w:val="00B0310E"/>
    <w:rsid w:val="00B86EA5"/>
    <w:rsid w:val="00C2298A"/>
    <w:rsid w:val="00C23B7F"/>
    <w:rsid w:val="00CE0770"/>
    <w:rsid w:val="00DC30A4"/>
    <w:rsid w:val="00DD14E3"/>
    <w:rsid w:val="00DD58C4"/>
    <w:rsid w:val="00ED5CAB"/>
    <w:rsid w:val="00FB40BA"/>
    <w:rsid w:val="00FE0B0A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6CC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6CC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7483-FDCB-48C1-8CAD-542B7D96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Diāna Belozerova</cp:lastModifiedBy>
  <cp:revision>2</cp:revision>
  <dcterms:created xsi:type="dcterms:W3CDTF">2017-01-26T07:57:00Z</dcterms:created>
  <dcterms:modified xsi:type="dcterms:W3CDTF">2017-01-26T07:57:00Z</dcterms:modified>
</cp:coreProperties>
</file>