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C4" w:rsidRPr="003C55C4" w:rsidRDefault="003C55C4" w:rsidP="003C55C4">
      <w:pPr>
        <w:spacing w:after="0" w:line="240" w:lineRule="auto"/>
        <w:jc w:val="right"/>
        <w:rPr>
          <w:rFonts w:ascii="Times New Roman" w:eastAsia="Times New Roman" w:hAnsi="Times New Roman" w:cs="Times New Roman"/>
          <w:szCs w:val="24"/>
          <w:lang w:eastAsia="lv-LV"/>
        </w:rPr>
      </w:pPr>
      <w:r w:rsidRPr="003C55C4">
        <w:rPr>
          <w:rFonts w:ascii="Times New Roman" w:eastAsia="Times New Roman" w:hAnsi="Times New Roman" w:cs="Times New Roman"/>
          <w:szCs w:val="24"/>
          <w:lang w:eastAsia="lv-LV"/>
        </w:rPr>
        <w:tab/>
      </w:r>
    </w:p>
    <w:p w:rsidR="00E04C57" w:rsidRDefault="00E04C57" w:rsidP="000E07E9">
      <w:pPr>
        <w:tabs>
          <w:tab w:val="num" w:pos="1104"/>
          <w:tab w:val="num" w:pos="1267"/>
        </w:tabs>
        <w:spacing w:before="60" w:after="0" w:line="240" w:lineRule="auto"/>
        <w:rPr>
          <w:rFonts w:ascii="Times New Roman" w:eastAsia="Times New Roman" w:hAnsi="Times New Roman" w:cs="Times New Roman"/>
          <w:b/>
          <w:sz w:val="26"/>
          <w:szCs w:val="24"/>
        </w:rPr>
      </w:pPr>
    </w:p>
    <w:p w:rsidR="003C55C4" w:rsidRPr="003C55C4" w:rsidRDefault="003C55C4" w:rsidP="003C55C4">
      <w:pPr>
        <w:tabs>
          <w:tab w:val="num" w:pos="1104"/>
          <w:tab w:val="num" w:pos="1267"/>
        </w:tabs>
        <w:spacing w:before="60" w:after="0" w:line="240" w:lineRule="auto"/>
        <w:jc w:val="center"/>
        <w:rPr>
          <w:rFonts w:ascii="Times New Roman" w:eastAsia="Times New Roman" w:hAnsi="Times New Roman" w:cs="Times New Roman"/>
          <w:b/>
          <w:sz w:val="26"/>
          <w:szCs w:val="24"/>
        </w:rPr>
      </w:pPr>
      <w:r w:rsidRPr="003C55C4">
        <w:rPr>
          <w:rFonts w:ascii="Times New Roman" w:eastAsia="Times New Roman" w:hAnsi="Times New Roman" w:cs="Times New Roman"/>
          <w:b/>
          <w:sz w:val="26"/>
          <w:szCs w:val="24"/>
        </w:rPr>
        <w:t>TEHNISKĀ SPECIFIKĀCIJA-FINANAŠU PIEDĀVĀJUMS</w:t>
      </w:r>
    </w:p>
    <w:p w:rsidR="003C55C4" w:rsidRPr="003C55C4" w:rsidRDefault="003C55C4" w:rsidP="003C55C4">
      <w:pPr>
        <w:tabs>
          <w:tab w:val="num" w:pos="1104"/>
          <w:tab w:val="num" w:pos="1267"/>
        </w:tabs>
        <w:spacing w:before="60" w:after="0" w:line="240" w:lineRule="auto"/>
        <w:jc w:val="both"/>
        <w:rPr>
          <w:rFonts w:ascii="Times New Roman" w:eastAsia="Times New Roman" w:hAnsi="Times New Roman" w:cs="Times New Roman"/>
          <w:b/>
          <w:sz w:val="24"/>
          <w:szCs w:val="24"/>
        </w:rPr>
      </w:pPr>
    </w:p>
    <w:p w:rsidR="003C55C4" w:rsidRPr="003C55C4" w:rsidRDefault="003C55C4" w:rsidP="003C55C4">
      <w:pPr>
        <w:keepNext/>
        <w:tabs>
          <w:tab w:val="left" w:pos="1260"/>
        </w:tabs>
        <w:spacing w:after="0" w:line="240" w:lineRule="auto"/>
        <w:ind w:left="357" w:hanging="357"/>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Radiosakaru sistēmas infrastruktūras mezglu un iekārtu saraksts:</w:t>
      </w:r>
    </w:p>
    <w:p w:rsidR="003C55C4" w:rsidRPr="003C55C4" w:rsidRDefault="003C55C4" w:rsidP="003C55C4">
      <w:pPr>
        <w:tabs>
          <w:tab w:val="left" w:pos="3900"/>
        </w:tabs>
        <w:spacing w:after="0" w:line="240" w:lineRule="auto"/>
        <w:jc w:val="both"/>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5528"/>
        <w:gridCol w:w="992"/>
      </w:tblGrid>
      <w:tr w:rsidR="003C55C4" w:rsidRPr="003C55C4" w:rsidTr="00CA66F2">
        <w:trPr>
          <w:trHeight w:val="696"/>
        </w:trPr>
        <w:tc>
          <w:tcPr>
            <w:tcW w:w="709"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ind w:left="-2" w:hanging="122"/>
              <w:jc w:val="center"/>
              <w:rPr>
                <w:rFonts w:ascii="Times New Roman" w:eastAsia="Times New Roman" w:hAnsi="Times New Roman" w:cs="Times New Roman"/>
                <w:b/>
                <w:color w:val="000000"/>
                <w:sz w:val="24"/>
                <w:szCs w:val="24"/>
                <w:lang w:eastAsia="lv-LV"/>
              </w:rPr>
            </w:pPr>
            <w:r w:rsidRPr="003C55C4">
              <w:rPr>
                <w:rFonts w:ascii="Times New Roman" w:eastAsia="Times New Roman" w:hAnsi="Times New Roman" w:cs="Times New Roman"/>
                <w:b/>
                <w:color w:val="000000"/>
                <w:sz w:val="24"/>
                <w:szCs w:val="24"/>
                <w:lang w:eastAsia="lv-LV"/>
              </w:rPr>
              <w:t>Nr. p.</w:t>
            </w:r>
          </w:p>
          <w:p w:rsidR="003C55C4" w:rsidRPr="003C55C4" w:rsidRDefault="003C55C4" w:rsidP="003C55C4">
            <w:pPr>
              <w:spacing w:after="0" w:line="240" w:lineRule="auto"/>
              <w:jc w:val="center"/>
              <w:rPr>
                <w:rFonts w:ascii="Times New Roman" w:eastAsia="Times New Roman" w:hAnsi="Times New Roman" w:cs="Times New Roman"/>
                <w:b/>
                <w:color w:val="000000"/>
                <w:sz w:val="24"/>
                <w:szCs w:val="24"/>
                <w:lang w:eastAsia="lv-LV"/>
              </w:rPr>
            </w:pPr>
            <w:r w:rsidRPr="003C55C4">
              <w:rPr>
                <w:rFonts w:ascii="Times New Roman" w:eastAsia="Times New Roman" w:hAnsi="Times New Roman" w:cs="Times New Roman"/>
                <w:b/>
                <w:color w:val="000000"/>
                <w:sz w:val="24"/>
                <w:szCs w:val="24"/>
                <w:lang w:eastAsia="lv-LV"/>
              </w:rPr>
              <w:t>k.</w:t>
            </w:r>
          </w:p>
        </w:tc>
        <w:tc>
          <w:tcPr>
            <w:tcW w:w="2410" w:type="dxa"/>
            <w:tcBorders>
              <w:top w:val="single" w:sz="4" w:space="0" w:color="auto"/>
              <w:left w:val="single" w:sz="4" w:space="0" w:color="auto"/>
              <w:bottom w:val="single" w:sz="4" w:space="0" w:color="auto"/>
              <w:right w:val="single" w:sz="4" w:space="0" w:color="auto"/>
            </w:tcBorders>
          </w:tcPr>
          <w:p w:rsidR="003C55C4" w:rsidRPr="003C55C4" w:rsidRDefault="003C55C4" w:rsidP="003C55C4">
            <w:pPr>
              <w:spacing w:after="0" w:line="240" w:lineRule="auto"/>
              <w:jc w:val="center"/>
              <w:rPr>
                <w:rFonts w:ascii="Times New Roman" w:eastAsia="Times New Roman" w:hAnsi="Times New Roman" w:cs="Times New Roman"/>
                <w:b/>
                <w:color w:val="000000"/>
                <w:sz w:val="24"/>
                <w:szCs w:val="24"/>
                <w:lang w:eastAsia="lv-LV"/>
              </w:rPr>
            </w:pPr>
            <w:r w:rsidRPr="003C55C4">
              <w:rPr>
                <w:rFonts w:ascii="Times New Roman" w:eastAsia="Times New Roman" w:hAnsi="Times New Roman" w:cs="Times New Roman"/>
                <w:b/>
                <w:color w:val="000000"/>
                <w:sz w:val="24"/>
                <w:szCs w:val="24"/>
                <w:lang w:eastAsia="lv-LV"/>
              </w:rPr>
              <w:t>Objekta nosaukums un adrese</w:t>
            </w:r>
          </w:p>
        </w:tc>
        <w:tc>
          <w:tcPr>
            <w:tcW w:w="5528" w:type="dxa"/>
            <w:tcBorders>
              <w:top w:val="single" w:sz="4" w:space="0" w:color="auto"/>
              <w:left w:val="single" w:sz="4" w:space="0" w:color="auto"/>
              <w:bottom w:val="single" w:sz="4" w:space="0" w:color="auto"/>
              <w:right w:val="single" w:sz="4" w:space="0" w:color="auto"/>
            </w:tcBorders>
          </w:tcPr>
          <w:p w:rsidR="003C55C4" w:rsidRPr="003C55C4" w:rsidRDefault="003C55C4" w:rsidP="003C55C4">
            <w:pPr>
              <w:spacing w:after="0" w:line="240" w:lineRule="auto"/>
              <w:rPr>
                <w:rFonts w:ascii="Times New Roman" w:eastAsia="Times New Roman" w:hAnsi="Times New Roman" w:cs="Times New Roman"/>
                <w:b/>
                <w:color w:val="000000"/>
                <w:sz w:val="24"/>
                <w:szCs w:val="24"/>
                <w:lang w:eastAsia="lv-LV"/>
              </w:rPr>
            </w:pPr>
            <w:r w:rsidRPr="003C55C4">
              <w:rPr>
                <w:rFonts w:ascii="Times New Roman" w:eastAsia="Times New Roman" w:hAnsi="Times New Roman" w:cs="Times New Roman"/>
                <w:b/>
                <w:color w:val="000000"/>
                <w:sz w:val="24"/>
                <w:szCs w:val="24"/>
                <w:lang w:eastAsia="lv-LV"/>
              </w:rPr>
              <w:t>Sistēmas (infrastruktūras) mezgls</w:t>
            </w:r>
          </w:p>
        </w:tc>
        <w:tc>
          <w:tcPr>
            <w:tcW w:w="992"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jc w:val="center"/>
              <w:rPr>
                <w:rFonts w:ascii="Times New Roman" w:eastAsia="Times New Roman" w:hAnsi="Times New Roman" w:cs="Times New Roman"/>
                <w:b/>
                <w:color w:val="000000"/>
                <w:sz w:val="24"/>
                <w:szCs w:val="24"/>
                <w:lang w:eastAsia="lv-LV"/>
              </w:rPr>
            </w:pPr>
            <w:r w:rsidRPr="003C55C4">
              <w:rPr>
                <w:rFonts w:ascii="Times New Roman" w:eastAsia="Times New Roman" w:hAnsi="Times New Roman" w:cs="Times New Roman"/>
                <w:b/>
                <w:color w:val="000000"/>
                <w:sz w:val="24"/>
                <w:szCs w:val="24"/>
                <w:lang w:eastAsia="lv-LV"/>
              </w:rPr>
              <w:t>Iekārtu skaits</w:t>
            </w:r>
          </w:p>
        </w:tc>
      </w:tr>
      <w:tr w:rsidR="003C55C4" w:rsidRPr="003C55C4" w:rsidTr="00CA66F2">
        <w:trPr>
          <w:trHeight w:val="353"/>
        </w:trPr>
        <w:tc>
          <w:tcPr>
            <w:tcW w:w="709"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tabs>
                <w:tab w:val="left" w:pos="426"/>
              </w:tabs>
              <w:spacing w:after="0" w:line="240" w:lineRule="auto"/>
              <w:ind w:left="-142"/>
              <w:jc w:val="center"/>
              <w:rPr>
                <w:rFonts w:ascii="Times New Roman" w:eastAsia="Times New Roman" w:hAnsi="Times New Roman" w:cs="Times New Roman"/>
                <w:color w:val="000000"/>
                <w:sz w:val="24"/>
                <w:szCs w:val="24"/>
                <w:lang w:eastAsia="lv-LV"/>
              </w:rPr>
            </w:pPr>
            <w:r w:rsidRPr="003C55C4">
              <w:rPr>
                <w:rFonts w:ascii="Times New Roman" w:eastAsia="Times New Roman" w:hAnsi="Times New Roman" w:cs="Times New Roman"/>
                <w:color w:val="000000"/>
                <w:sz w:val="24"/>
                <w:szCs w:val="24"/>
                <w:lang w:eastAsia="lv-LV"/>
              </w:rPr>
              <w:t>1.</w:t>
            </w:r>
          </w:p>
        </w:tc>
        <w:tc>
          <w:tcPr>
            <w:tcW w:w="2410"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Rīgas radio un televīzijas tornis, </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Zaķusalas krastmalā 1</w:t>
            </w:r>
          </w:p>
        </w:tc>
        <w:tc>
          <w:tcPr>
            <w:tcW w:w="5528"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Radiosakaru sistēmas centrālais mezgls komplektā:</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a) TETRA komutators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w:t>
            </w:r>
            <w:proofErr w:type="spellStart"/>
            <w:r w:rsidRPr="003C55C4">
              <w:rPr>
                <w:rFonts w:ascii="Times New Roman" w:eastAsia="Times New Roman" w:hAnsi="Times New Roman" w:cs="Times New Roman"/>
                <w:sz w:val="24"/>
                <w:szCs w:val="24"/>
                <w:lang w:eastAsia="lv-LV"/>
              </w:rPr>
              <w:t>Dimetra</w:t>
            </w:r>
            <w:proofErr w:type="spellEnd"/>
            <w:r w:rsidRPr="003C55C4">
              <w:rPr>
                <w:rFonts w:ascii="Times New Roman" w:eastAsia="Times New Roman" w:hAnsi="Times New Roman" w:cs="Times New Roman"/>
                <w:sz w:val="24"/>
                <w:szCs w:val="24"/>
                <w:lang w:eastAsia="lv-LV"/>
              </w:rPr>
              <w:t xml:space="preserve"> IP </w:t>
            </w:r>
            <w:proofErr w:type="spellStart"/>
            <w:r w:rsidRPr="003C55C4">
              <w:rPr>
                <w:rFonts w:ascii="Times New Roman" w:eastAsia="Times New Roman" w:hAnsi="Times New Roman" w:cs="Times New Roman"/>
                <w:sz w:val="24"/>
                <w:szCs w:val="24"/>
                <w:lang w:eastAsia="lv-LV"/>
              </w:rPr>
              <w:t>Micro</w:t>
            </w:r>
            <w:proofErr w:type="spellEnd"/>
            <w:r w:rsidRPr="003C55C4">
              <w:rPr>
                <w:rFonts w:ascii="Times New Roman" w:eastAsia="Times New Roman" w:hAnsi="Times New Roman" w:cs="Times New Roman"/>
                <w:sz w:val="24"/>
                <w:szCs w:val="24"/>
                <w:lang w:eastAsia="lv-LV"/>
              </w:rPr>
              <w:t>”;</w:t>
            </w:r>
          </w:p>
          <w:p w:rsidR="003C55C4" w:rsidRPr="003C55C4" w:rsidRDefault="003C55C4" w:rsidP="00530BC6">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b) Datu pārraides tīkla interfeisa iekārta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Fortinet</w:t>
            </w:r>
            <w:proofErr w:type="spellEnd"/>
            <w:r w:rsidRPr="003C55C4">
              <w:rPr>
                <w:rFonts w:ascii="Times New Roman" w:eastAsia="Times New Roman" w:hAnsi="Times New Roman" w:cs="Times New Roman"/>
                <w:sz w:val="24"/>
                <w:szCs w:val="24"/>
                <w:lang w:eastAsia="lv-LV"/>
              </w:rPr>
              <w:t xml:space="preserve"> FG-60D”</w:t>
            </w:r>
          </w:p>
        </w:tc>
        <w:tc>
          <w:tcPr>
            <w:tcW w:w="992"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jc w:val="center"/>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w:t>
            </w:r>
          </w:p>
        </w:tc>
      </w:tr>
      <w:tr w:rsidR="003C55C4" w:rsidRPr="003C55C4" w:rsidTr="00CA66F2">
        <w:trPr>
          <w:trHeight w:val="353"/>
        </w:trPr>
        <w:tc>
          <w:tcPr>
            <w:tcW w:w="709"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tabs>
                <w:tab w:val="left" w:pos="426"/>
              </w:tabs>
              <w:spacing w:after="0" w:line="240" w:lineRule="auto"/>
              <w:ind w:left="-142"/>
              <w:jc w:val="center"/>
              <w:rPr>
                <w:rFonts w:ascii="Times New Roman" w:eastAsia="Times New Roman" w:hAnsi="Times New Roman" w:cs="Times New Roman"/>
                <w:color w:val="000000"/>
                <w:sz w:val="24"/>
                <w:szCs w:val="24"/>
                <w:lang w:eastAsia="lv-LV"/>
              </w:rPr>
            </w:pPr>
            <w:r w:rsidRPr="003C55C4">
              <w:rPr>
                <w:rFonts w:ascii="Times New Roman" w:eastAsia="Times New Roman" w:hAnsi="Times New Roman" w:cs="Times New Roman"/>
                <w:color w:val="000000"/>
                <w:sz w:val="24"/>
                <w:szCs w:val="24"/>
                <w:lang w:eastAsia="lv-LV"/>
              </w:rPr>
              <w:t>2.</w:t>
            </w:r>
          </w:p>
        </w:tc>
        <w:tc>
          <w:tcPr>
            <w:tcW w:w="2410"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Rīgas radio un televīzijas tornis, </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Zaķusalas krastmalā 1</w:t>
            </w:r>
          </w:p>
        </w:tc>
        <w:tc>
          <w:tcPr>
            <w:tcW w:w="5528"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Radiosakaru bāzes stacija komplektā:</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a) TETRA bāzes stacijas aparatūra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MTS4”;</w:t>
            </w:r>
          </w:p>
          <w:p w:rsidR="003C55C4" w:rsidRPr="003C55C4" w:rsidRDefault="003C55C4" w:rsidP="00530BC6">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b) Datu pārraides tīkla interfeisa iekārta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Fortinet</w:t>
            </w:r>
            <w:proofErr w:type="spellEnd"/>
            <w:r w:rsidRPr="003C55C4">
              <w:rPr>
                <w:rFonts w:ascii="Times New Roman" w:eastAsia="Times New Roman" w:hAnsi="Times New Roman" w:cs="Times New Roman"/>
                <w:sz w:val="24"/>
                <w:szCs w:val="24"/>
                <w:lang w:eastAsia="lv-LV"/>
              </w:rPr>
              <w:t xml:space="preserve"> FG-60D”.</w:t>
            </w:r>
          </w:p>
        </w:tc>
        <w:tc>
          <w:tcPr>
            <w:tcW w:w="992"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jc w:val="center"/>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w:t>
            </w:r>
          </w:p>
        </w:tc>
      </w:tr>
      <w:tr w:rsidR="003C55C4" w:rsidRPr="003C55C4" w:rsidTr="00CA66F2">
        <w:trPr>
          <w:trHeight w:val="353"/>
        </w:trPr>
        <w:tc>
          <w:tcPr>
            <w:tcW w:w="709"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tabs>
                <w:tab w:val="left" w:pos="426"/>
              </w:tabs>
              <w:spacing w:after="0" w:line="240" w:lineRule="auto"/>
              <w:ind w:left="-142"/>
              <w:jc w:val="center"/>
              <w:rPr>
                <w:rFonts w:ascii="Times New Roman" w:eastAsia="Times New Roman" w:hAnsi="Times New Roman" w:cs="Times New Roman"/>
                <w:color w:val="000000"/>
                <w:sz w:val="24"/>
                <w:szCs w:val="24"/>
                <w:lang w:eastAsia="lv-LV"/>
              </w:rPr>
            </w:pPr>
            <w:r w:rsidRPr="003C55C4">
              <w:rPr>
                <w:rFonts w:ascii="Times New Roman" w:eastAsia="Times New Roman" w:hAnsi="Times New Roman" w:cs="Times New Roman"/>
                <w:color w:val="000000"/>
                <w:sz w:val="24"/>
                <w:szCs w:val="24"/>
                <w:lang w:eastAsia="lv-LV"/>
              </w:rPr>
              <w:t>3.</w:t>
            </w:r>
          </w:p>
        </w:tc>
        <w:tc>
          <w:tcPr>
            <w:tcW w:w="2410"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SIA “Augstceltne,</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Republikas laukumā 2</w:t>
            </w:r>
          </w:p>
        </w:tc>
        <w:tc>
          <w:tcPr>
            <w:tcW w:w="5528"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Radiosakaru bāzes stacija komplektā:</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a) TETRA bāzes stacijas aparatūra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MTS2”;</w:t>
            </w:r>
          </w:p>
          <w:p w:rsidR="003C55C4" w:rsidRPr="003C55C4" w:rsidRDefault="003C55C4" w:rsidP="00530BC6">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b) Datu pārraides tīkla interfeisa iekārta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Fortinet</w:t>
            </w:r>
            <w:proofErr w:type="spellEnd"/>
            <w:r w:rsidRPr="003C55C4">
              <w:rPr>
                <w:rFonts w:ascii="Times New Roman" w:eastAsia="Times New Roman" w:hAnsi="Times New Roman" w:cs="Times New Roman"/>
                <w:sz w:val="24"/>
                <w:szCs w:val="24"/>
                <w:lang w:eastAsia="lv-LV"/>
              </w:rPr>
              <w:t xml:space="preserve"> FG-60D”.</w:t>
            </w:r>
          </w:p>
        </w:tc>
        <w:tc>
          <w:tcPr>
            <w:tcW w:w="992"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jc w:val="center"/>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w:t>
            </w:r>
          </w:p>
        </w:tc>
      </w:tr>
      <w:tr w:rsidR="003C55C4" w:rsidRPr="003C55C4" w:rsidTr="00CA66F2">
        <w:trPr>
          <w:trHeight w:val="353"/>
        </w:trPr>
        <w:tc>
          <w:tcPr>
            <w:tcW w:w="709"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tabs>
                <w:tab w:val="left" w:pos="426"/>
              </w:tabs>
              <w:spacing w:after="0" w:line="240" w:lineRule="auto"/>
              <w:ind w:left="-142"/>
              <w:jc w:val="center"/>
              <w:rPr>
                <w:rFonts w:ascii="Times New Roman" w:eastAsia="Times New Roman" w:hAnsi="Times New Roman" w:cs="Times New Roman"/>
                <w:color w:val="000000"/>
                <w:sz w:val="24"/>
                <w:szCs w:val="24"/>
                <w:lang w:eastAsia="lv-LV"/>
              </w:rPr>
            </w:pPr>
            <w:r w:rsidRPr="003C55C4">
              <w:rPr>
                <w:rFonts w:ascii="Times New Roman" w:eastAsia="Times New Roman" w:hAnsi="Times New Roman" w:cs="Times New Roman"/>
                <w:color w:val="000000"/>
                <w:sz w:val="24"/>
                <w:szCs w:val="24"/>
                <w:lang w:eastAsia="lv-LV"/>
              </w:rPr>
              <w:t>4.</w:t>
            </w:r>
          </w:p>
        </w:tc>
        <w:tc>
          <w:tcPr>
            <w:tcW w:w="2410"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IeM Informācijas centrs,</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Čiekurkalna 1. līnija 1</w:t>
            </w:r>
          </w:p>
        </w:tc>
        <w:tc>
          <w:tcPr>
            <w:tcW w:w="5528"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TETRA un P25 radiosakaru sistēmu sadarbības nodrošināšanas mezgls komplektā: </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a) Radio vārtejas iekārta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MOTOBRIDGE”;</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b) Stacionārā TETRA radiostacija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MTM5400”;</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c) Stacionārā P25 radiostacija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APX6500”;</w:t>
            </w:r>
          </w:p>
          <w:p w:rsidR="003C55C4" w:rsidRPr="003C55C4" w:rsidRDefault="003C55C4" w:rsidP="00530BC6">
            <w:pPr>
              <w:spacing w:after="0" w:line="240" w:lineRule="auto"/>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sz w:val="24"/>
                <w:szCs w:val="24"/>
                <w:lang w:eastAsia="lv-LV"/>
              </w:rPr>
              <w:t xml:space="preserve">d) Datu pārraides tīkla interfeisa iekārta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Fortinet</w:t>
            </w:r>
            <w:proofErr w:type="spellEnd"/>
            <w:r w:rsidRPr="003C55C4">
              <w:rPr>
                <w:rFonts w:ascii="Times New Roman" w:eastAsia="Times New Roman" w:hAnsi="Times New Roman" w:cs="Times New Roman"/>
                <w:sz w:val="24"/>
                <w:szCs w:val="24"/>
                <w:lang w:eastAsia="lv-LV"/>
              </w:rPr>
              <w:t xml:space="preserve"> FG-60D”.</w:t>
            </w:r>
          </w:p>
        </w:tc>
        <w:tc>
          <w:tcPr>
            <w:tcW w:w="992"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jc w:val="center"/>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w:t>
            </w:r>
          </w:p>
        </w:tc>
      </w:tr>
      <w:tr w:rsidR="003C55C4" w:rsidRPr="003C55C4" w:rsidTr="00CA66F2">
        <w:trPr>
          <w:trHeight w:val="353"/>
        </w:trPr>
        <w:tc>
          <w:tcPr>
            <w:tcW w:w="709"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tabs>
                <w:tab w:val="left" w:pos="426"/>
              </w:tabs>
              <w:spacing w:after="0" w:line="240" w:lineRule="auto"/>
              <w:ind w:left="-142"/>
              <w:jc w:val="center"/>
              <w:rPr>
                <w:rFonts w:ascii="Times New Roman" w:eastAsia="Times New Roman" w:hAnsi="Times New Roman" w:cs="Times New Roman"/>
                <w:color w:val="000000"/>
                <w:sz w:val="24"/>
                <w:szCs w:val="24"/>
                <w:lang w:eastAsia="lv-LV"/>
              </w:rPr>
            </w:pPr>
            <w:r w:rsidRPr="003C55C4">
              <w:rPr>
                <w:rFonts w:ascii="Times New Roman" w:eastAsia="Times New Roman" w:hAnsi="Times New Roman" w:cs="Times New Roman"/>
                <w:color w:val="000000"/>
                <w:sz w:val="24"/>
                <w:szCs w:val="24"/>
                <w:lang w:eastAsia="lv-LV"/>
              </w:rPr>
              <w:t>5.</w:t>
            </w:r>
          </w:p>
        </w:tc>
        <w:tc>
          <w:tcPr>
            <w:tcW w:w="2410"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Administrācija, </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proofErr w:type="spellStart"/>
            <w:r w:rsidRPr="003C55C4">
              <w:rPr>
                <w:rFonts w:ascii="Times New Roman" w:eastAsia="Times New Roman" w:hAnsi="Times New Roman" w:cs="Times New Roman"/>
                <w:sz w:val="24"/>
                <w:szCs w:val="24"/>
                <w:lang w:eastAsia="lv-LV"/>
              </w:rPr>
              <w:t>Lomonosova</w:t>
            </w:r>
            <w:proofErr w:type="spellEnd"/>
            <w:r w:rsidRPr="003C55C4">
              <w:rPr>
                <w:rFonts w:ascii="Times New Roman" w:eastAsia="Times New Roman" w:hAnsi="Times New Roman" w:cs="Times New Roman"/>
                <w:sz w:val="24"/>
                <w:szCs w:val="24"/>
                <w:lang w:eastAsia="lv-LV"/>
              </w:rPr>
              <w:t xml:space="preserve"> ielā 12a</w:t>
            </w:r>
          </w:p>
        </w:tc>
        <w:tc>
          <w:tcPr>
            <w:tcW w:w="5528"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530BC6">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Radiosakaru sistēmas pārvaldības serveris* ar specializēto programmatūru: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TETRA CPS PLUS”,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MOTOBRIDGE CT”, </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MOTOBRIDGE SW-ONLY DA”</w:t>
            </w:r>
          </w:p>
        </w:tc>
        <w:tc>
          <w:tcPr>
            <w:tcW w:w="992"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jc w:val="center"/>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w:t>
            </w:r>
          </w:p>
        </w:tc>
      </w:tr>
      <w:tr w:rsidR="003C55C4" w:rsidRPr="003C55C4" w:rsidTr="00CA66F2">
        <w:trPr>
          <w:trHeight w:val="353"/>
        </w:trPr>
        <w:tc>
          <w:tcPr>
            <w:tcW w:w="709"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tabs>
                <w:tab w:val="left" w:pos="426"/>
              </w:tabs>
              <w:spacing w:after="0" w:line="240" w:lineRule="auto"/>
              <w:ind w:left="-142"/>
              <w:jc w:val="center"/>
              <w:rPr>
                <w:rFonts w:ascii="Times New Roman" w:eastAsia="Times New Roman" w:hAnsi="Times New Roman" w:cs="Times New Roman"/>
                <w:color w:val="000000"/>
                <w:sz w:val="24"/>
                <w:szCs w:val="24"/>
                <w:lang w:eastAsia="lv-LV"/>
              </w:rPr>
            </w:pPr>
            <w:r w:rsidRPr="003C55C4">
              <w:rPr>
                <w:rFonts w:ascii="Times New Roman" w:eastAsia="Times New Roman" w:hAnsi="Times New Roman" w:cs="Times New Roman"/>
                <w:color w:val="000000"/>
                <w:sz w:val="24"/>
                <w:szCs w:val="24"/>
                <w:lang w:eastAsia="lv-LV"/>
              </w:rPr>
              <w:t>6.</w:t>
            </w:r>
          </w:p>
        </w:tc>
        <w:tc>
          <w:tcPr>
            <w:tcW w:w="2410"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Administrācija, </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proofErr w:type="spellStart"/>
            <w:r w:rsidRPr="003C55C4">
              <w:rPr>
                <w:rFonts w:ascii="Times New Roman" w:eastAsia="Times New Roman" w:hAnsi="Times New Roman" w:cs="Times New Roman"/>
                <w:sz w:val="24"/>
                <w:szCs w:val="24"/>
                <w:lang w:eastAsia="lv-LV"/>
              </w:rPr>
              <w:t>Lomonosova</w:t>
            </w:r>
            <w:proofErr w:type="spellEnd"/>
            <w:r w:rsidRPr="003C55C4">
              <w:rPr>
                <w:rFonts w:ascii="Times New Roman" w:eastAsia="Times New Roman" w:hAnsi="Times New Roman" w:cs="Times New Roman"/>
                <w:sz w:val="24"/>
                <w:szCs w:val="24"/>
                <w:lang w:eastAsia="lv-LV"/>
              </w:rPr>
              <w:t xml:space="preserve"> ielā 12a</w:t>
            </w:r>
          </w:p>
        </w:tc>
        <w:tc>
          <w:tcPr>
            <w:tcW w:w="5528"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TETRA un P25 radiosakaru sistēmu sadarbības nodrošināšanas mezgls komplektā: </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a) Radio vārtejas iekārta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MOTOBRIDGE”;</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b) Stacionārā TETRA radiostacija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MTM5400”;</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c) Stacionārā P25 radiostacija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Motorola</w:t>
            </w:r>
            <w:proofErr w:type="spellEnd"/>
            <w:r w:rsidRPr="003C55C4">
              <w:rPr>
                <w:rFonts w:ascii="Times New Roman" w:eastAsia="Times New Roman" w:hAnsi="Times New Roman" w:cs="Times New Roman"/>
                <w:sz w:val="24"/>
                <w:szCs w:val="24"/>
                <w:lang w:eastAsia="lv-LV"/>
              </w:rPr>
              <w:t xml:space="preserve"> APX6500”;</w:t>
            </w:r>
          </w:p>
          <w:p w:rsidR="003C55C4" w:rsidRPr="003C55C4" w:rsidRDefault="003C55C4" w:rsidP="00530BC6">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d) Datu pārraides tīkla interfeisa iekārta </w:t>
            </w:r>
            <w:r w:rsidR="00530BC6">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Fortinet</w:t>
            </w:r>
            <w:proofErr w:type="spellEnd"/>
            <w:r w:rsidRPr="003C55C4">
              <w:rPr>
                <w:rFonts w:ascii="Times New Roman" w:eastAsia="Times New Roman" w:hAnsi="Times New Roman" w:cs="Times New Roman"/>
                <w:sz w:val="24"/>
                <w:szCs w:val="24"/>
                <w:lang w:eastAsia="lv-LV"/>
              </w:rPr>
              <w:t xml:space="preserve"> FG-60D”.</w:t>
            </w:r>
          </w:p>
        </w:tc>
        <w:tc>
          <w:tcPr>
            <w:tcW w:w="992" w:type="dxa"/>
            <w:tcBorders>
              <w:top w:val="single" w:sz="4" w:space="0" w:color="auto"/>
              <w:left w:val="single" w:sz="4" w:space="0" w:color="auto"/>
              <w:bottom w:val="single" w:sz="4" w:space="0" w:color="auto"/>
              <w:right w:val="single" w:sz="4" w:space="0" w:color="auto"/>
            </w:tcBorders>
            <w:vAlign w:val="center"/>
          </w:tcPr>
          <w:p w:rsidR="003C55C4" w:rsidRPr="003C55C4" w:rsidRDefault="003C55C4" w:rsidP="003C55C4">
            <w:pPr>
              <w:spacing w:after="0" w:line="240" w:lineRule="auto"/>
              <w:jc w:val="center"/>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w:t>
            </w:r>
          </w:p>
        </w:tc>
      </w:tr>
    </w:tbl>
    <w:p w:rsidR="003C55C4" w:rsidRPr="003C55C4" w:rsidRDefault="003C55C4" w:rsidP="003C55C4">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 Servera </w:t>
      </w:r>
      <w:proofErr w:type="spellStart"/>
      <w:r w:rsidRPr="003C55C4">
        <w:rPr>
          <w:rFonts w:ascii="Times New Roman" w:eastAsia="Times New Roman" w:hAnsi="Times New Roman" w:cs="Times New Roman"/>
          <w:sz w:val="24"/>
          <w:szCs w:val="24"/>
        </w:rPr>
        <w:t>aparātplatformu</w:t>
      </w:r>
      <w:proofErr w:type="spellEnd"/>
      <w:r w:rsidRPr="003C55C4">
        <w:rPr>
          <w:rFonts w:ascii="Times New Roman" w:eastAsia="Times New Roman" w:hAnsi="Times New Roman" w:cs="Times New Roman"/>
          <w:sz w:val="24"/>
          <w:szCs w:val="24"/>
        </w:rPr>
        <w:t xml:space="preserve"> nodrošina RPP.</w:t>
      </w:r>
    </w:p>
    <w:p w:rsidR="003C55C4" w:rsidRPr="003C55C4" w:rsidRDefault="003C55C4" w:rsidP="003C55C4">
      <w:pPr>
        <w:tabs>
          <w:tab w:val="num" w:pos="1104"/>
          <w:tab w:val="num" w:pos="1267"/>
        </w:tabs>
        <w:spacing w:after="0" w:line="240" w:lineRule="auto"/>
        <w:rPr>
          <w:rFonts w:ascii="Times New Roman" w:eastAsia="Times New Roman" w:hAnsi="Times New Roman" w:cs="Times New Roman"/>
          <w:b/>
          <w:sz w:val="24"/>
          <w:szCs w:val="24"/>
        </w:rPr>
      </w:pPr>
    </w:p>
    <w:p w:rsidR="003C55C4" w:rsidRPr="00CD6D2D" w:rsidRDefault="003C55C4" w:rsidP="003C55C4">
      <w:pPr>
        <w:keepNext/>
        <w:tabs>
          <w:tab w:val="left" w:pos="1260"/>
        </w:tabs>
        <w:spacing w:after="0" w:line="240" w:lineRule="auto"/>
        <w:ind w:left="357" w:hanging="357"/>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br w:type="page"/>
      </w:r>
      <w:r w:rsidRPr="003C55C4">
        <w:rPr>
          <w:rFonts w:ascii="Times New Roman" w:eastAsia="Times New Roman" w:hAnsi="Times New Roman" w:cs="Times New Roman"/>
          <w:b/>
          <w:sz w:val="24"/>
          <w:szCs w:val="24"/>
        </w:rPr>
        <w:lastRenderedPageBreak/>
        <w:t>Radiosakaru sistēmas gala iekārtu (radiostaciju</w:t>
      </w:r>
      <w:r w:rsidR="0055588C">
        <w:rPr>
          <w:rFonts w:ascii="Times New Roman" w:eastAsia="Times New Roman" w:hAnsi="Times New Roman" w:cs="Times New Roman"/>
          <w:b/>
          <w:sz w:val="24"/>
          <w:szCs w:val="24"/>
        </w:rPr>
        <w:t>, brīvroku komplektu</w:t>
      </w:r>
      <w:r w:rsidRPr="003C55C4">
        <w:rPr>
          <w:rFonts w:ascii="Times New Roman" w:eastAsia="Times New Roman" w:hAnsi="Times New Roman" w:cs="Times New Roman"/>
          <w:b/>
          <w:sz w:val="24"/>
          <w:szCs w:val="24"/>
        </w:rPr>
        <w:t>) saraksts:</w:t>
      </w:r>
    </w:p>
    <w:p w:rsidR="003C55C4" w:rsidRPr="003C55C4" w:rsidRDefault="003C55C4" w:rsidP="003C55C4">
      <w:pPr>
        <w:tabs>
          <w:tab w:val="left" w:pos="360"/>
        </w:tabs>
        <w:spacing w:after="0" w:line="240" w:lineRule="auto"/>
        <w:jc w:val="both"/>
        <w:rPr>
          <w:rFonts w:ascii="Times New Roman" w:eastAsia="Times New Roman" w:hAnsi="Times New Roman" w:cs="Times New Roman"/>
          <w:b/>
          <w:sz w:val="24"/>
          <w:szCs w:val="24"/>
        </w:rPr>
      </w:pPr>
    </w:p>
    <w:tbl>
      <w:tblPr>
        <w:tblW w:w="9639" w:type="dxa"/>
        <w:tblInd w:w="108" w:type="dxa"/>
        <w:tblLook w:val="04A0" w:firstRow="1" w:lastRow="0" w:firstColumn="1" w:lastColumn="0" w:noHBand="0" w:noVBand="1"/>
      </w:tblPr>
      <w:tblGrid>
        <w:gridCol w:w="8080"/>
        <w:gridCol w:w="1559"/>
      </w:tblGrid>
      <w:tr w:rsidR="003C55C4" w:rsidRPr="003C55C4" w:rsidTr="00CA66F2">
        <w:trPr>
          <w:trHeight w:val="485"/>
        </w:trPr>
        <w:tc>
          <w:tcPr>
            <w:tcW w:w="8080" w:type="dxa"/>
            <w:tcBorders>
              <w:top w:val="single" w:sz="4" w:space="0" w:color="auto"/>
              <w:left w:val="single" w:sz="4" w:space="0" w:color="auto"/>
              <w:bottom w:val="single" w:sz="4" w:space="0" w:color="auto"/>
              <w:right w:val="single" w:sz="4" w:space="0" w:color="auto"/>
            </w:tcBorders>
            <w:vAlign w:val="bottom"/>
            <w:hideMark/>
          </w:tcPr>
          <w:p w:rsidR="003C55C4" w:rsidRPr="003C55C4" w:rsidRDefault="003C55C4" w:rsidP="003C55C4">
            <w:pPr>
              <w:spacing w:after="0" w:line="240" w:lineRule="auto"/>
              <w:jc w:val="center"/>
              <w:rPr>
                <w:rFonts w:ascii="Times New Roman" w:eastAsia="Times New Roman" w:hAnsi="Times New Roman" w:cs="Times New Roman"/>
                <w:b/>
                <w:bCs/>
                <w:color w:val="000000"/>
                <w:sz w:val="24"/>
                <w:szCs w:val="24"/>
                <w:lang w:eastAsia="lv-LV"/>
              </w:rPr>
            </w:pPr>
          </w:p>
          <w:p w:rsidR="003C55C4" w:rsidRPr="003C55C4" w:rsidRDefault="003C55C4" w:rsidP="003C55C4">
            <w:pPr>
              <w:spacing w:after="0" w:line="240" w:lineRule="auto"/>
              <w:jc w:val="center"/>
              <w:rPr>
                <w:rFonts w:ascii="Times New Roman" w:eastAsia="Times New Roman" w:hAnsi="Times New Roman" w:cs="Times New Roman"/>
                <w:b/>
                <w:bCs/>
                <w:color w:val="000000"/>
                <w:sz w:val="24"/>
                <w:szCs w:val="24"/>
                <w:lang w:eastAsia="lv-LV"/>
              </w:rPr>
            </w:pPr>
            <w:r w:rsidRPr="003C55C4">
              <w:rPr>
                <w:rFonts w:ascii="Times New Roman" w:eastAsia="Times New Roman" w:hAnsi="Times New Roman" w:cs="Times New Roman"/>
                <w:b/>
                <w:bCs/>
                <w:color w:val="000000"/>
                <w:sz w:val="24"/>
                <w:szCs w:val="24"/>
                <w:lang w:eastAsia="lv-LV"/>
              </w:rPr>
              <w:t>Gala iekārtas nosaukums</w:t>
            </w:r>
          </w:p>
          <w:p w:rsidR="003C55C4" w:rsidRPr="003C55C4" w:rsidRDefault="003C55C4" w:rsidP="003C55C4">
            <w:pPr>
              <w:spacing w:after="0" w:line="240" w:lineRule="auto"/>
              <w:jc w:val="center"/>
              <w:rPr>
                <w:rFonts w:ascii="Times New Roman" w:eastAsia="Times New Roman" w:hAnsi="Times New Roman" w:cs="Times New Roman"/>
                <w:b/>
                <w:bCs/>
                <w:color w:val="000000"/>
                <w:sz w:val="24"/>
                <w:szCs w:val="24"/>
                <w:lang w:eastAsia="lv-LV"/>
              </w:rPr>
            </w:pPr>
          </w:p>
        </w:tc>
        <w:tc>
          <w:tcPr>
            <w:tcW w:w="1559" w:type="dxa"/>
            <w:tcBorders>
              <w:top w:val="single" w:sz="4" w:space="0" w:color="auto"/>
              <w:left w:val="nil"/>
              <w:bottom w:val="single" w:sz="4" w:space="0" w:color="auto"/>
              <w:right w:val="single" w:sz="4" w:space="0" w:color="auto"/>
            </w:tcBorders>
            <w:vAlign w:val="center"/>
            <w:hideMark/>
          </w:tcPr>
          <w:p w:rsidR="003C55C4" w:rsidRPr="003C55C4" w:rsidRDefault="003C55C4" w:rsidP="003C55C4">
            <w:pPr>
              <w:spacing w:after="0" w:line="240" w:lineRule="auto"/>
              <w:jc w:val="center"/>
              <w:rPr>
                <w:rFonts w:ascii="Times New Roman" w:eastAsia="Times New Roman" w:hAnsi="Times New Roman" w:cs="Times New Roman"/>
                <w:b/>
                <w:bCs/>
                <w:color w:val="000000"/>
                <w:sz w:val="24"/>
                <w:szCs w:val="24"/>
                <w:lang w:eastAsia="lv-LV"/>
              </w:rPr>
            </w:pPr>
            <w:r w:rsidRPr="003C55C4">
              <w:rPr>
                <w:rFonts w:ascii="Times New Roman" w:eastAsia="Times New Roman" w:hAnsi="Times New Roman" w:cs="Times New Roman"/>
                <w:b/>
                <w:bCs/>
                <w:color w:val="000000"/>
                <w:sz w:val="24"/>
                <w:szCs w:val="24"/>
                <w:lang w:eastAsia="lv-LV"/>
              </w:rPr>
              <w:t>Daudzums</w:t>
            </w:r>
          </w:p>
        </w:tc>
      </w:tr>
      <w:tr w:rsidR="003C55C4" w:rsidRPr="003C55C4" w:rsidTr="00CA66F2">
        <w:trPr>
          <w:trHeight w:val="255"/>
        </w:trPr>
        <w:tc>
          <w:tcPr>
            <w:tcW w:w="8080" w:type="dxa"/>
            <w:tcBorders>
              <w:top w:val="single" w:sz="4" w:space="0" w:color="auto"/>
              <w:left w:val="single" w:sz="4" w:space="0" w:color="auto"/>
              <w:bottom w:val="single" w:sz="4" w:space="0" w:color="auto"/>
              <w:right w:val="single" w:sz="4" w:space="0" w:color="auto"/>
            </w:tcBorders>
            <w:noWrap/>
            <w:vAlign w:val="bottom"/>
            <w:hideMark/>
          </w:tcPr>
          <w:p w:rsidR="003C55C4" w:rsidRPr="003C55C4" w:rsidRDefault="003C55C4" w:rsidP="00530BC6">
            <w:pPr>
              <w:spacing w:after="0" w:line="240" w:lineRule="auto"/>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bCs/>
                <w:sz w:val="24"/>
                <w:szCs w:val="24"/>
                <w:lang w:eastAsia="lv-LV"/>
              </w:rPr>
              <w:t xml:space="preserve">1. Portatīvā radiostacija </w:t>
            </w:r>
            <w:r w:rsidR="00530BC6">
              <w:rPr>
                <w:rFonts w:ascii="Times New Roman" w:eastAsia="Times New Roman" w:hAnsi="Times New Roman" w:cs="Times New Roman"/>
                <w:bCs/>
                <w:sz w:val="24"/>
                <w:szCs w:val="24"/>
                <w:lang w:eastAsia="lv-LV"/>
              </w:rPr>
              <w:t>,,</w:t>
            </w:r>
            <w:proofErr w:type="spellStart"/>
            <w:r w:rsidRPr="003C55C4">
              <w:rPr>
                <w:rFonts w:ascii="Times New Roman" w:eastAsia="Times New Roman" w:hAnsi="Times New Roman" w:cs="Times New Roman"/>
                <w:bCs/>
                <w:sz w:val="24"/>
                <w:szCs w:val="24"/>
                <w:lang w:eastAsia="lv-LV"/>
              </w:rPr>
              <w:t>Motorola</w:t>
            </w:r>
            <w:proofErr w:type="spellEnd"/>
            <w:r w:rsidRPr="003C55C4">
              <w:rPr>
                <w:rFonts w:ascii="Times New Roman" w:eastAsia="Times New Roman" w:hAnsi="Times New Roman" w:cs="Times New Roman"/>
                <w:bCs/>
                <w:sz w:val="24"/>
                <w:szCs w:val="24"/>
                <w:lang w:eastAsia="lv-LV"/>
              </w:rPr>
              <w:t xml:space="preserve"> MTP850S”</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C55C4" w:rsidRPr="003C55C4" w:rsidRDefault="003C55C4" w:rsidP="003C55C4">
            <w:pPr>
              <w:spacing w:after="0" w:line="240" w:lineRule="auto"/>
              <w:jc w:val="center"/>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bCs/>
                <w:sz w:val="24"/>
                <w:szCs w:val="24"/>
                <w:lang w:eastAsia="lv-LV"/>
              </w:rPr>
              <w:t>230</w:t>
            </w:r>
          </w:p>
        </w:tc>
      </w:tr>
      <w:tr w:rsidR="003C55C4" w:rsidRPr="003C55C4" w:rsidTr="00CA66F2">
        <w:trPr>
          <w:trHeight w:val="255"/>
        </w:trPr>
        <w:tc>
          <w:tcPr>
            <w:tcW w:w="8080" w:type="dxa"/>
            <w:tcBorders>
              <w:top w:val="single" w:sz="4" w:space="0" w:color="auto"/>
              <w:left w:val="single" w:sz="4" w:space="0" w:color="auto"/>
              <w:bottom w:val="single" w:sz="4" w:space="0" w:color="auto"/>
              <w:right w:val="single" w:sz="4" w:space="0" w:color="auto"/>
            </w:tcBorders>
            <w:noWrap/>
            <w:vAlign w:val="bottom"/>
            <w:hideMark/>
          </w:tcPr>
          <w:p w:rsidR="003C55C4" w:rsidRPr="003C55C4" w:rsidRDefault="003C55C4" w:rsidP="00530BC6">
            <w:pPr>
              <w:spacing w:after="0" w:line="240" w:lineRule="auto"/>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bCs/>
                <w:sz w:val="24"/>
                <w:szCs w:val="24"/>
                <w:lang w:eastAsia="lv-LV"/>
              </w:rPr>
              <w:t xml:space="preserve">2. Portatīvā radiostacija </w:t>
            </w:r>
            <w:r w:rsidR="00530BC6">
              <w:rPr>
                <w:rFonts w:ascii="Times New Roman" w:eastAsia="Times New Roman" w:hAnsi="Times New Roman" w:cs="Times New Roman"/>
                <w:bCs/>
                <w:sz w:val="24"/>
                <w:szCs w:val="24"/>
                <w:lang w:eastAsia="lv-LV"/>
              </w:rPr>
              <w:t>,,</w:t>
            </w:r>
            <w:proofErr w:type="spellStart"/>
            <w:r w:rsidRPr="003C55C4">
              <w:rPr>
                <w:rFonts w:ascii="Times New Roman" w:eastAsia="Times New Roman" w:hAnsi="Times New Roman" w:cs="Times New Roman"/>
                <w:bCs/>
                <w:sz w:val="24"/>
                <w:szCs w:val="24"/>
                <w:lang w:eastAsia="lv-LV"/>
              </w:rPr>
              <w:t>Motorola</w:t>
            </w:r>
            <w:proofErr w:type="spellEnd"/>
            <w:r w:rsidRPr="003C55C4">
              <w:rPr>
                <w:rFonts w:ascii="Times New Roman" w:eastAsia="Times New Roman" w:hAnsi="Times New Roman" w:cs="Times New Roman"/>
                <w:bCs/>
                <w:sz w:val="24"/>
                <w:szCs w:val="24"/>
                <w:lang w:eastAsia="lv-LV"/>
              </w:rPr>
              <w:t xml:space="preserve"> MTP850”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C55C4" w:rsidRPr="003C55C4" w:rsidRDefault="003C55C4" w:rsidP="003C55C4">
            <w:pPr>
              <w:spacing w:after="0" w:line="240" w:lineRule="auto"/>
              <w:jc w:val="center"/>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bCs/>
                <w:sz w:val="24"/>
                <w:szCs w:val="24"/>
                <w:lang w:eastAsia="lv-LV"/>
              </w:rPr>
              <w:t>120</w:t>
            </w:r>
          </w:p>
        </w:tc>
      </w:tr>
      <w:tr w:rsidR="003C55C4" w:rsidRPr="003C55C4" w:rsidTr="00CA66F2">
        <w:trPr>
          <w:trHeight w:val="255"/>
        </w:trPr>
        <w:tc>
          <w:tcPr>
            <w:tcW w:w="8080" w:type="dxa"/>
            <w:tcBorders>
              <w:top w:val="single" w:sz="4" w:space="0" w:color="auto"/>
              <w:left w:val="single" w:sz="4" w:space="0" w:color="auto"/>
              <w:bottom w:val="single" w:sz="4" w:space="0" w:color="auto"/>
              <w:right w:val="single" w:sz="4" w:space="0" w:color="auto"/>
            </w:tcBorders>
            <w:noWrap/>
            <w:vAlign w:val="bottom"/>
            <w:hideMark/>
          </w:tcPr>
          <w:p w:rsidR="003C55C4" w:rsidRPr="003C55C4" w:rsidRDefault="003C55C4" w:rsidP="00530BC6">
            <w:pPr>
              <w:spacing w:after="0" w:line="240" w:lineRule="auto"/>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bCs/>
                <w:sz w:val="24"/>
                <w:szCs w:val="24"/>
                <w:lang w:eastAsia="lv-LV"/>
              </w:rPr>
              <w:t xml:space="preserve">3. Stacionārā radiostacija </w:t>
            </w:r>
            <w:r w:rsidR="00530BC6">
              <w:rPr>
                <w:rFonts w:ascii="Times New Roman" w:eastAsia="Times New Roman" w:hAnsi="Times New Roman" w:cs="Times New Roman"/>
                <w:bCs/>
                <w:sz w:val="24"/>
                <w:szCs w:val="24"/>
                <w:lang w:eastAsia="lv-LV"/>
              </w:rPr>
              <w:t>,,</w:t>
            </w:r>
            <w:proofErr w:type="spellStart"/>
            <w:r w:rsidRPr="003C55C4">
              <w:rPr>
                <w:rFonts w:ascii="Times New Roman" w:eastAsia="Times New Roman" w:hAnsi="Times New Roman" w:cs="Times New Roman"/>
                <w:bCs/>
                <w:sz w:val="24"/>
                <w:szCs w:val="24"/>
                <w:lang w:eastAsia="lv-LV"/>
              </w:rPr>
              <w:t>Motorola</w:t>
            </w:r>
            <w:proofErr w:type="spellEnd"/>
            <w:r w:rsidRPr="003C55C4">
              <w:rPr>
                <w:rFonts w:ascii="Times New Roman" w:eastAsia="Times New Roman" w:hAnsi="Times New Roman" w:cs="Times New Roman"/>
                <w:bCs/>
                <w:sz w:val="24"/>
                <w:szCs w:val="24"/>
                <w:lang w:eastAsia="lv-LV"/>
              </w:rPr>
              <w:t xml:space="preserve"> MTM5400”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C55C4" w:rsidRPr="003C55C4" w:rsidRDefault="003C55C4" w:rsidP="003C55C4">
            <w:pPr>
              <w:spacing w:after="0" w:line="240" w:lineRule="auto"/>
              <w:jc w:val="center"/>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bCs/>
                <w:sz w:val="24"/>
                <w:szCs w:val="24"/>
                <w:lang w:eastAsia="lv-LV"/>
              </w:rPr>
              <w:t>12</w:t>
            </w:r>
          </w:p>
        </w:tc>
      </w:tr>
      <w:tr w:rsidR="003C55C4" w:rsidRPr="003C55C4" w:rsidTr="00CA66F2">
        <w:trPr>
          <w:trHeight w:val="255"/>
        </w:trPr>
        <w:tc>
          <w:tcPr>
            <w:tcW w:w="8080" w:type="dxa"/>
            <w:tcBorders>
              <w:top w:val="single" w:sz="4" w:space="0" w:color="auto"/>
              <w:left w:val="single" w:sz="4" w:space="0" w:color="auto"/>
              <w:bottom w:val="single" w:sz="4" w:space="0" w:color="auto"/>
              <w:right w:val="single" w:sz="4" w:space="0" w:color="auto"/>
            </w:tcBorders>
            <w:noWrap/>
            <w:vAlign w:val="bottom"/>
            <w:hideMark/>
          </w:tcPr>
          <w:p w:rsidR="003C55C4" w:rsidRPr="003C55C4" w:rsidRDefault="003C55C4" w:rsidP="0055588C">
            <w:pPr>
              <w:spacing w:after="0" w:line="240" w:lineRule="auto"/>
              <w:rPr>
                <w:rFonts w:ascii="Times New Roman" w:eastAsia="Times New Roman" w:hAnsi="Times New Roman" w:cs="Times New Roman"/>
                <w:bCs/>
                <w:sz w:val="24"/>
                <w:szCs w:val="24"/>
                <w:lang w:eastAsia="lv-LV"/>
              </w:rPr>
            </w:pPr>
            <w:r w:rsidRPr="003C55C4">
              <w:rPr>
                <w:rFonts w:ascii="Times New Roman" w:eastAsia="Times New Roman" w:hAnsi="Times New Roman" w:cs="Times New Roman"/>
                <w:bCs/>
                <w:sz w:val="24"/>
                <w:szCs w:val="24"/>
                <w:lang w:eastAsia="lv-LV"/>
              </w:rPr>
              <w:t xml:space="preserve">4. Auto </w:t>
            </w:r>
            <w:r w:rsidR="0055588C">
              <w:rPr>
                <w:rFonts w:ascii="Times New Roman" w:eastAsia="Times New Roman" w:hAnsi="Times New Roman" w:cs="Times New Roman"/>
                <w:bCs/>
                <w:sz w:val="24"/>
                <w:szCs w:val="24"/>
                <w:lang w:eastAsia="lv-LV"/>
              </w:rPr>
              <w:t>brīvroku (</w:t>
            </w:r>
            <w:proofErr w:type="spellStart"/>
            <w:r w:rsidRPr="003C55C4">
              <w:rPr>
                <w:rFonts w:ascii="Times New Roman" w:eastAsia="Times New Roman" w:hAnsi="Times New Roman" w:cs="Times New Roman"/>
                <w:bCs/>
                <w:sz w:val="24"/>
                <w:szCs w:val="24"/>
                <w:lang w:eastAsia="lv-LV"/>
              </w:rPr>
              <w:t>hands-free</w:t>
            </w:r>
            <w:r w:rsidR="0055588C">
              <w:rPr>
                <w:rFonts w:ascii="Times New Roman" w:eastAsia="Times New Roman" w:hAnsi="Times New Roman" w:cs="Times New Roman"/>
                <w:bCs/>
                <w:sz w:val="24"/>
                <w:szCs w:val="24"/>
                <w:lang w:eastAsia="lv-LV"/>
              </w:rPr>
              <w:t>)</w:t>
            </w:r>
            <w:proofErr w:type="spellEnd"/>
            <w:r w:rsidRPr="003C55C4">
              <w:rPr>
                <w:rFonts w:ascii="Times New Roman" w:eastAsia="Times New Roman" w:hAnsi="Times New Roman" w:cs="Times New Roman"/>
                <w:bCs/>
                <w:sz w:val="24"/>
                <w:szCs w:val="24"/>
                <w:lang w:eastAsia="lv-LV"/>
              </w:rPr>
              <w:t xml:space="preserve"> komplekts </w:t>
            </w:r>
            <w:r w:rsidR="00530BC6">
              <w:rPr>
                <w:rFonts w:ascii="Times New Roman" w:eastAsia="Times New Roman" w:hAnsi="Times New Roman" w:cs="Times New Roman"/>
                <w:bCs/>
                <w:sz w:val="24"/>
                <w:szCs w:val="24"/>
                <w:lang w:eastAsia="lv-LV"/>
              </w:rPr>
              <w:t>,,</w:t>
            </w:r>
            <w:proofErr w:type="spellStart"/>
            <w:r w:rsidRPr="003C55C4">
              <w:rPr>
                <w:rFonts w:ascii="Times New Roman" w:eastAsia="Times New Roman" w:hAnsi="Times New Roman" w:cs="Times New Roman"/>
                <w:bCs/>
                <w:sz w:val="24"/>
                <w:szCs w:val="24"/>
                <w:lang w:eastAsia="lv-LV"/>
              </w:rPr>
              <w:t>Motorola</w:t>
            </w:r>
            <w:proofErr w:type="spellEnd"/>
            <w:r w:rsidRPr="003C55C4">
              <w:rPr>
                <w:rFonts w:ascii="Times New Roman" w:eastAsia="Times New Roman" w:hAnsi="Times New Roman" w:cs="Times New Roman"/>
                <w:bCs/>
                <w:sz w:val="24"/>
                <w:szCs w:val="24"/>
                <w:lang w:eastAsia="lv-LV"/>
              </w:rPr>
              <w:t xml:space="preserve"> GMLN4687C” un </w:t>
            </w:r>
            <w:r w:rsidR="00530BC6">
              <w:rPr>
                <w:rFonts w:ascii="Times New Roman" w:eastAsia="Times New Roman" w:hAnsi="Times New Roman" w:cs="Times New Roman"/>
                <w:bCs/>
                <w:sz w:val="24"/>
                <w:szCs w:val="24"/>
                <w:lang w:eastAsia="lv-LV"/>
              </w:rPr>
              <w:t>,,</w:t>
            </w:r>
            <w:proofErr w:type="spellStart"/>
            <w:r w:rsidRPr="003C55C4">
              <w:rPr>
                <w:rFonts w:ascii="Times New Roman" w:eastAsia="Times New Roman" w:hAnsi="Times New Roman" w:cs="Times New Roman"/>
                <w:bCs/>
                <w:sz w:val="24"/>
                <w:szCs w:val="24"/>
                <w:lang w:eastAsia="lv-LV"/>
              </w:rPr>
              <w:t>Motorola</w:t>
            </w:r>
            <w:proofErr w:type="spellEnd"/>
            <w:r w:rsidRPr="003C55C4">
              <w:rPr>
                <w:rFonts w:ascii="Times New Roman" w:eastAsia="Times New Roman" w:hAnsi="Times New Roman" w:cs="Times New Roman"/>
                <w:bCs/>
                <w:sz w:val="24"/>
                <w:szCs w:val="24"/>
                <w:lang w:eastAsia="lv-LV"/>
              </w:rPr>
              <w:t xml:space="preserve"> GMAE4290A” moduļu sastāvā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C55C4" w:rsidRPr="003C55C4" w:rsidRDefault="0055588C" w:rsidP="003C55C4">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56</w:t>
            </w:r>
          </w:p>
        </w:tc>
      </w:tr>
    </w:tbl>
    <w:p w:rsidR="003C55C4" w:rsidRPr="003C55C4" w:rsidRDefault="003C55C4" w:rsidP="003C55C4">
      <w:pPr>
        <w:tabs>
          <w:tab w:val="left" w:pos="360"/>
        </w:tabs>
        <w:spacing w:after="0" w:line="240" w:lineRule="auto"/>
        <w:jc w:val="both"/>
        <w:rPr>
          <w:rFonts w:ascii="Times New Roman" w:eastAsia="Times New Roman" w:hAnsi="Times New Roman" w:cs="Times New Roman"/>
          <w:b/>
          <w:sz w:val="24"/>
          <w:szCs w:val="24"/>
        </w:rPr>
      </w:pPr>
    </w:p>
    <w:p w:rsidR="003C55C4" w:rsidRPr="003C55C4" w:rsidRDefault="003C55C4" w:rsidP="003C55C4">
      <w:pPr>
        <w:tabs>
          <w:tab w:val="num" w:pos="1104"/>
          <w:tab w:val="num" w:pos="1267"/>
        </w:tabs>
        <w:spacing w:before="60" w:after="0" w:line="240" w:lineRule="auto"/>
        <w:jc w:val="both"/>
        <w:rPr>
          <w:rFonts w:ascii="Times New Roman" w:eastAsia="Times New Roman" w:hAnsi="Times New Roman" w:cs="Times New Roman"/>
          <w:b/>
          <w:bCs/>
          <w:color w:val="000000"/>
          <w:sz w:val="24"/>
          <w:szCs w:val="24"/>
        </w:rPr>
      </w:pPr>
      <w:r w:rsidRPr="003C55C4">
        <w:rPr>
          <w:rFonts w:ascii="Times New Roman" w:eastAsia="Times New Roman" w:hAnsi="Times New Roman" w:cs="Times New Roman"/>
          <w:b/>
          <w:bCs/>
          <w:color w:val="000000"/>
          <w:sz w:val="24"/>
          <w:szCs w:val="24"/>
        </w:rPr>
        <w:t>Radiosakaru sistēmas infrastruktūras iekārtu profilaktisko darbu apraksts:</w:t>
      </w:r>
    </w:p>
    <w:p w:rsidR="003C55C4" w:rsidRPr="003C55C4" w:rsidRDefault="003C55C4" w:rsidP="003C55C4">
      <w:pPr>
        <w:tabs>
          <w:tab w:val="num" w:pos="1104"/>
          <w:tab w:val="num" w:pos="1267"/>
        </w:tabs>
        <w:spacing w:after="0" w:line="240" w:lineRule="auto"/>
        <w:rPr>
          <w:rFonts w:ascii="Times New Roman" w:eastAsia="Times New Roman" w:hAnsi="Times New Roman" w:cs="Times New Roman"/>
          <w:b/>
          <w:sz w:val="24"/>
          <w:szCs w:val="24"/>
        </w:rPr>
      </w:pPr>
    </w:p>
    <w:tbl>
      <w:tblPr>
        <w:tblpPr w:leftFromText="180" w:rightFromText="180" w:vertAnchor="text" w:tblpX="103"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b/>
                <w:sz w:val="24"/>
                <w:szCs w:val="24"/>
                <w:lang w:eastAsia="lv-LV"/>
              </w:rPr>
            </w:pPr>
            <w:r w:rsidRPr="003C55C4">
              <w:rPr>
                <w:rFonts w:ascii="Times New Roman" w:eastAsia="Times New Roman" w:hAnsi="Times New Roman" w:cs="Times New Roman"/>
                <w:b/>
                <w:sz w:val="24"/>
                <w:szCs w:val="24"/>
                <w:lang w:eastAsia="lv-LV"/>
              </w:rPr>
              <w:t xml:space="preserve">1. TETRA </w:t>
            </w:r>
            <w:proofErr w:type="spellStart"/>
            <w:r w:rsidRPr="003C55C4">
              <w:rPr>
                <w:rFonts w:ascii="Times New Roman" w:eastAsia="Times New Roman" w:hAnsi="Times New Roman" w:cs="Times New Roman"/>
                <w:b/>
                <w:sz w:val="24"/>
                <w:szCs w:val="24"/>
                <w:lang w:eastAsia="lv-LV"/>
              </w:rPr>
              <w:t>centrālmezglā</w:t>
            </w:r>
            <w:proofErr w:type="spellEnd"/>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1.1. Servera, maršrutētāja un LAN komutatora LED indikācijas pārbaude </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1.2. Servera temperatūras režīmu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1.3. Servera </w:t>
            </w:r>
            <w:proofErr w:type="spellStart"/>
            <w:r w:rsidRPr="003C55C4">
              <w:rPr>
                <w:rFonts w:ascii="Times New Roman" w:eastAsia="Times New Roman" w:hAnsi="Times New Roman" w:cs="Times New Roman"/>
                <w:sz w:val="24"/>
                <w:szCs w:val="24"/>
                <w:lang w:eastAsia="lv-LV"/>
              </w:rPr>
              <w:t>elektrobarošanas</w:t>
            </w:r>
            <w:proofErr w:type="spellEnd"/>
            <w:r w:rsidRPr="003C55C4">
              <w:rPr>
                <w:rFonts w:ascii="Times New Roman" w:eastAsia="Times New Roman" w:hAnsi="Times New Roman" w:cs="Times New Roman"/>
                <w:sz w:val="24"/>
                <w:szCs w:val="24"/>
                <w:lang w:eastAsia="lv-LV"/>
              </w:rPr>
              <w:t xml:space="preserve"> režīmu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1.4. Servera bloku darbības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1.5. Servera aktīvo un vēsturisko sistēmas kļūmju pārbaude </w:t>
            </w:r>
          </w:p>
        </w:tc>
      </w:tr>
      <w:tr w:rsidR="003C55C4" w:rsidRPr="003C55C4" w:rsidTr="00CA66F2">
        <w:trPr>
          <w:trHeight w:val="255"/>
        </w:trPr>
        <w:tc>
          <w:tcPr>
            <w:tcW w:w="9606" w:type="dxa"/>
            <w:vAlign w:val="center"/>
          </w:tcPr>
          <w:p w:rsidR="003C55C4" w:rsidRPr="003C55C4" w:rsidRDefault="003C55C4" w:rsidP="0055588C">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1.6. Servera </w:t>
            </w:r>
            <w:r w:rsidR="0055588C">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Zone</w:t>
            </w:r>
            <w:proofErr w:type="spellEnd"/>
            <w:r w:rsidRPr="003C55C4">
              <w:rPr>
                <w:rFonts w:ascii="Times New Roman" w:eastAsia="Times New Roman" w:hAnsi="Times New Roman" w:cs="Times New Roman"/>
                <w:sz w:val="24"/>
                <w:szCs w:val="24"/>
                <w:lang w:eastAsia="lv-LV"/>
              </w:rPr>
              <w:t xml:space="preserve"> </w:t>
            </w:r>
            <w:proofErr w:type="spellStart"/>
            <w:r w:rsidRPr="003C55C4">
              <w:rPr>
                <w:rFonts w:ascii="Times New Roman" w:eastAsia="Times New Roman" w:hAnsi="Times New Roman" w:cs="Times New Roman"/>
                <w:sz w:val="24"/>
                <w:szCs w:val="24"/>
                <w:lang w:eastAsia="lv-LV"/>
              </w:rPr>
              <w:t>Controller</w:t>
            </w:r>
            <w:proofErr w:type="spellEnd"/>
            <w:r w:rsidRPr="003C55C4">
              <w:rPr>
                <w:rFonts w:ascii="Times New Roman" w:eastAsia="Times New Roman" w:hAnsi="Times New Roman" w:cs="Times New Roman"/>
                <w:sz w:val="24"/>
                <w:szCs w:val="24"/>
                <w:lang w:eastAsia="lv-LV"/>
              </w:rPr>
              <w:t>” lietojumprogrammas darbības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1.7. Servera cieto disku spoguļošanas statusa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1.8. IP savienojumu ar bāzes stacijām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1.9. Datu bāžu replikācijas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1.10. Aktīvo un vēsturisko (par periodu) sistēmas kļūmju pārbaude un analīze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1.11. Servera datu bāzes rezerves kopēšana </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1.12. </w:t>
            </w:r>
            <w:proofErr w:type="spellStart"/>
            <w:r w:rsidRPr="003C55C4">
              <w:rPr>
                <w:rFonts w:ascii="Times New Roman" w:eastAsia="Times New Roman" w:hAnsi="Times New Roman" w:cs="Times New Roman"/>
                <w:sz w:val="24"/>
                <w:szCs w:val="24"/>
                <w:lang w:eastAsia="lv-LV"/>
              </w:rPr>
              <w:t>Aparātprogrammatūras</w:t>
            </w:r>
            <w:proofErr w:type="spellEnd"/>
            <w:r w:rsidRPr="003C55C4">
              <w:rPr>
                <w:rFonts w:ascii="Times New Roman" w:eastAsia="Times New Roman" w:hAnsi="Times New Roman" w:cs="Times New Roman"/>
                <w:sz w:val="24"/>
                <w:szCs w:val="24"/>
                <w:lang w:eastAsia="lv-LV"/>
              </w:rPr>
              <w:t xml:space="preserve"> jauninājumi saskaņā ar ražotāja rekomendācijām</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b/>
                <w:sz w:val="24"/>
                <w:szCs w:val="24"/>
                <w:lang w:eastAsia="lv-LV"/>
              </w:rPr>
            </w:pPr>
            <w:r w:rsidRPr="003C55C4">
              <w:rPr>
                <w:rFonts w:ascii="Times New Roman" w:eastAsia="Times New Roman" w:hAnsi="Times New Roman" w:cs="Times New Roman"/>
                <w:b/>
                <w:sz w:val="24"/>
                <w:szCs w:val="24"/>
                <w:lang w:eastAsia="lv-LV"/>
              </w:rPr>
              <w:t>2. TETRA bāzes stacijas aparatūrā</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2.1. LED indikācijas pārbaude </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2.2. Aparatūras un kabeļu savienojumu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2.3. Temperatūras režīmu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2.4. Barošanas bloku darbības pārbaude (temperatūra, spriegums, kļūmes)</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2.5. Ventilatoru bloku darbības pārbaude (statuss, kļūmes)</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2.6. Ciparu jaudas mērītāja (DPM) kļūmju pārbaude </w:t>
            </w:r>
          </w:p>
        </w:tc>
      </w:tr>
      <w:tr w:rsidR="003C55C4" w:rsidRPr="003C55C4" w:rsidTr="00CA66F2">
        <w:trPr>
          <w:trHeight w:val="255"/>
        </w:trPr>
        <w:tc>
          <w:tcPr>
            <w:tcW w:w="9606" w:type="dxa"/>
            <w:vAlign w:val="center"/>
          </w:tcPr>
          <w:p w:rsidR="003C55C4" w:rsidRPr="003C55C4" w:rsidRDefault="003C55C4" w:rsidP="0055588C">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2.7. Sistēmas administratora piekļuves </w:t>
            </w:r>
            <w:r w:rsidR="0055588C">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Site</w:t>
            </w:r>
            <w:proofErr w:type="spellEnd"/>
            <w:r w:rsidRPr="003C55C4">
              <w:rPr>
                <w:rFonts w:ascii="Times New Roman" w:eastAsia="Times New Roman" w:hAnsi="Times New Roman" w:cs="Times New Roman"/>
                <w:sz w:val="24"/>
                <w:szCs w:val="24"/>
                <w:lang w:eastAsia="lv-LV"/>
              </w:rPr>
              <w:t xml:space="preserve"> </w:t>
            </w:r>
            <w:proofErr w:type="spellStart"/>
            <w:r w:rsidRPr="003C55C4">
              <w:rPr>
                <w:rFonts w:ascii="Times New Roman" w:eastAsia="Times New Roman" w:hAnsi="Times New Roman" w:cs="Times New Roman"/>
                <w:sz w:val="24"/>
                <w:szCs w:val="24"/>
                <w:lang w:eastAsia="lv-LV"/>
              </w:rPr>
              <w:t>Controller</w:t>
            </w:r>
            <w:proofErr w:type="spellEnd"/>
            <w:r w:rsidRPr="003C55C4">
              <w:rPr>
                <w:rFonts w:ascii="Times New Roman" w:eastAsia="Times New Roman" w:hAnsi="Times New Roman" w:cs="Times New Roman"/>
                <w:sz w:val="24"/>
                <w:szCs w:val="24"/>
                <w:lang w:eastAsia="lv-LV"/>
              </w:rPr>
              <w:t>” moduļiem pārbaude</w:t>
            </w:r>
          </w:p>
        </w:tc>
      </w:tr>
      <w:tr w:rsidR="003C55C4" w:rsidRPr="003C55C4" w:rsidTr="00CA66F2">
        <w:trPr>
          <w:trHeight w:val="255"/>
        </w:trPr>
        <w:tc>
          <w:tcPr>
            <w:tcW w:w="9606" w:type="dxa"/>
            <w:vAlign w:val="center"/>
          </w:tcPr>
          <w:p w:rsidR="003C55C4" w:rsidRPr="003C55C4" w:rsidRDefault="003C55C4" w:rsidP="0055588C">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2.8. Sistēmas administratora piekļuves </w:t>
            </w:r>
            <w:r w:rsidR="0055588C">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Base</w:t>
            </w:r>
            <w:proofErr w:type="spellEnd"/>
            <w:r w:rsidRPr="003C55C4">
              <w:rPr>
                <w:rFonts w:ascii="Times New Roman" w:eastAsia="Times New Roman" w:hAnsi="Times New Roman" w:cs="Times New Roman"/>
                <w:sz w:val="24"/>
                <w:szCs w:val="24"/>
                <w:lang w:eastAsia="lv-LV"/>
              </w:rPr>
              <w:t xml:space="preserve"> Radio” moduļiem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2.9. </w:t>
            </w:r>
            <w:proofErr w:type="spellStart"/>
            <w:r w:rsidRPr="003C55C4">
              <w:rPr>
                <w:rFonts w:ascii="Times New Roman" w:eastAsia="Times New Roman" w:hAnsi="Times New Roman" w:cs="Times New Roman"/>
                <w:sz w:val="24"/>
                <w:szCs w:val="24"/>
                <w:lang w:eastAsia="lv-LV"/>
              </w:rPr>
              <w:t>Ethernet</w:t>
            </w:r>
            <w:proofErr w:type="spellEnd"/>
            <w:r w:rsidRPr="003C55C4">
              <w:rPr>
                <w:rFonts w:ascii="Times New Roman" w:eastAsia="Times New Roman" w:hAnsi="Times New Roman" w:cs="Times New Roman"/>
                <w:sz w:val="24"/>
                <w:szCs w:val="24"/>
                <w:lang w:eastAsia="lv-LV"/>
              </w:rPr>
              <w:t xml:space="preserve"> interfeisu statistikas un kļūmju pārbaude</w:t>
            </w:r>
          </w:p>
        </w:tc>
      </w:tr>
      <w:tr w:rsidR="003C55C4" w:rsidRPr="003C55C4" w:rsidTr="00CA66F2">
        <w:trPr>
          <w:trHeight w:val="255"/>
        </w:trPr>
        <w:tc>
          <w:tcPr>
            <w:tcW w:w="9606" w:type="dxa"/>
            <w:vAlign w:val="center"/>
          </w:tcPr>
          <w:p w:rsidR="003C55C4" w:rsidRPr="003C55C4" w:rsidRDefault="003C55C4" w:rsidP="0055588C">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2.10. </w:t>
            </w:r>
            <w:r w:rsidR="0055588C">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Site</w:t>
            </w:r>
            <w:proofErr w:type="spellEnd"/>
            <w:r w:rsidRPr="003C55C4">
              <w:rPr>
                <w:rFonts w:ascii="Times New Roman" w:eastAsia="Times New Roman" w:hAnsi="Times New Roman" w:cs="Times New Roman"/>
                <w:sz w:val="24"/>
                <w:szCs w:val="24"/>
                <w:lang w:eastAsia="lv-LV"/>
              </w:rPr>
              <w:t xml:space="preserve"> </w:t>
            </w:r>
            <w:proofErr w:type="spellStart"/>
            <w:r w:rsidRPr="003C55C4">
              <w:rPr>
                <w:rFonts w:ascii="Times New Roman" w:eastAsia="Times New Roman" w:hAnsi="Times New Roman" w:cs="Times New Roman"/>
                <w:sz w:val="24"/>
                <w:szCs w:val="24"/>
                <w:lang w:eastAsia="lv-LV"/>
              </w:rPr>
              <w:t>Controller</w:t>
            </w:r>
            <w:proofErr w:type="spellEnd"/>
            <w:r w:rsidRPr="003C55C4">
              <w:rPr>
                <w:rFonts w:ascii="Times New Roman" w:eastAsia="Times New Roman" w:hAnsi="Times New Roman" w:cs="Times New Roman"/>
                <w:sz w:val="24"/>
                <w:szCs w:val="24"/>
                <w:lang w:eastAsia="lv-LV"/>
              </w:rPr>
              <w:t xml:space="preserve">” un </w:t>
            </w:r>
            <w:r w:rsidR="0055588C">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Base</w:t>
            </w:r>
            <w:proofErr w:type="spellEnd"/>
            <w:r w:rsidRPr="003C55C4">
              <w:rPr>
                <w:rFonts w:ascii="Times New Roman" w:eastAsia="Times New Roman" w:hAnsi="Times New Roman" w:cs="Times New Roman"/>
                <w:sz w:val="24"/>
                <w:szCs w:val="24"/>
                <w:lang w:eastAsia="lv-LV"/>
              </w:rPr>
              <w:t xml:space="preserve"> Radio” moduļu failu sistēmas pārbaude</w:t>
            </w:r>
          </w:p>
        </w:tc>
      </w:tr>
      <w:tr w:rsidR="003C55C4" w:rsidRPr="003C55C4" w:rsidTr="00CA66F2">
        <w:trPr>
          <w:trHeight w:val="255"/>
        </w:trPr>
        <w:tc>
          <w:tcPr>
            <w:tcW w:w="9606" w:type="dxa"/>
            <w:vAlign w:val="center"/>
          </w:tcPr>
          <w:p w:rsidR="003C55C4" w:rsidRPr="003C55C4" w:rsidRDefault="003C55C4" w:rsidP="0055588C">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2.11. </w:t>
            </w:r>
            <w:r w:rsidR="0055588C">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Site</w:t>
            </w:r>
            <w:proofErr w:type="spellEnd"/>
            <w:r w:rsidRPr="003C55C4">
              <w:rPr>
                <w:rFonts w:ascii="Times New Roman" w:eastAsia="Times New Roman" w:hAnsi="Times New Roman" w:cs="Times New Roman"/>
                <w:sz w:val="24"/>
                <w:szCs w:val="24"/>
                <w:lang w:eastAsia="lv-LV"/>
              </w:rPr>
              <w:t xml:space="preserve"> </w:t>
            </w:r>
            <w:proofErr w:type="spellStart"/>
            <w:r w:rsidRPr="003C55C4">
              <w:rPr>
                <w:rFonts w:ascii="Times New Roman" w:eastAsia="Times New Roman" w:hAnsi="Times New Roman" w:cs="Times New Roman"/>
                <w:sz w:val="24"/>
                <w:szCs w:val="24"/>
                <w:lang w:eastAsia="lv-LV"/>
              </w:rPr>
              <w:t>Controller</w:t>
            </w:r>
            <w:proofErr w:type="spellEnd"/>
            <w:r w:rsidRPr="003C55C4">
              <w:rPr>
                <w:rFonts w:ascii="Times New Roman" w:eastAsia="Times New Roman" w:hAnsi="Times New Roman" w:cs="Times New Roman"/>
                <w:sz w:val="24"/>
                <w:szCs w:val="24"/>
                <w:lang w:eastAsia="lv-LV"/>
              </w:rPr>
              <w:t xml:space="preserve">” un </w:t>
            </w:r>
            <w:r w:rsidR="0055588C">
              <w:rPr>
                <w:rFonts w:ascii="Times New Roman" w:eastAsia="Times New Roman" w:hAnsi="Times New Roman" w:cs="Times New Roman"/>
                <w:sz w:val="24"/>
                <w:szCs w:val="24"/>
                <w:lang w:eastAsia="lv-LV"/>
              </w:rPr>
              <w:t>,,</w:t>
            </w:r>
            <w:proofErr w:type="spellStart"/>
            <w:r w:rsidRPr="003C55C4">
              <w:rPr>
                <w:rFonts w:ascii="Times New Roman" w:eastAsia="Times New Roman" w:hAnsi="Times New Roman" w:cs="Times New Roman"/>
                <w:sz w:val="24"/>
                <w:szCs w:val="24"/>
                <w:lang w:eastAsia="lv-LV"/>
              </w:rPr>
              <w:t>Base</w:t>
            </w:r>
            <w:proofErr w:type="spellEnd"/>
            <w:r w:rsidRPr="003C55C4">
              <w:rPr>
                <w:rFonts w:ascii="Times New Roman" w:eastAsia="Times New Roman" w:hAnsi="Times New Roman" w:cs="Times New Roman"/>
                <w:sz w:val="24"/>
                <w:szCs w:val="24"/>
                <w:lang w:eastAsia="lv-LV"/>
              </w:rPr>
              <w:t xml:space="preserve"> Radio” moduļu stāvokļa un kļūmju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2.12. GPS uztvērēju darbības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2.13. Radiostaciju piederības datu bāzes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2.14. Pārklājuma (sistēmas apkalpošanas zonu)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2.15. </w:t>
            </w:r>
            <w:proofErr w:type="spellStart"/>
            <w:r w:rsidRPr="003C55C4">
              <w:rPr>
                <w:rFonts w:ascii="Times New Roman" w:eastAsia="Times New Roman" w:hAnsi="Times New Roman" w:cs="Times New Roman"/>
                <w:sz w:val="24"/>
                <w:szCs w:val="24"/>
                <w:lang w:eastAsia="lv-LV"/>
              </w:rPr>
              <w:t>Aparātprogrammatūras</w:t>
            </w:r>
            <w:proofErr w:type="spellEnd"/>
            <w:r w:rsidRPr="003C55C4">
              <w:rPr>
                <w:rFonts w:ascii="Times New Roman" w:eastAsia="Times New Roman" w:hAnsi="Times New Roman" w:cs="Times New Roman"/>
                <w:sz w:val="24"/>
                <w:szCs w:val="24"/>
                <w:lang w:eastAsia="lv-LV"/>
              </w:rPr>
              <w:t xml:space="preserve"> jauninājumi saskaņā ar ražotāja rekomendācijām</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b/>
                <w:sz w:val="24"/>
                <w:szCs w:val="24"/>
                <w:lang w:eastAsia="lv-LV"/>
              </w:rPr>
            </w:pPr>
            <w:r w:rsidRPr="003C55C4">
              <w:rPr>
                <w:rFonts w:ascii="Times New Roman" w:eastAsia="Times New Roman" w:hAnsi="Times New Roman" w:cs="Times New Roman"/>
                <w:b/>
                <w:sz w:val="24"/>
                <w:szCs w:val="24"/>
                <w:lang w:eastAsia="lv-LV"/>
              </w:rPr>
              <w:t>3. Radiosakaru sistēmas pārvaldības serverī</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3.1. Specializētās lietojumprogrammatūras darbības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3.2. Sistēmas administratora piekļuves sistēmas elementiem pārbaude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3.3. Aktīvo un vēsturisko (par periodu) sistēmas kļūmju pārbaude un analīze</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 xml:space="preserve">3.4. Sistēmas datu bāžu rezerves kopiju saglabāšana datu glabātuvē </w:t>
            </w:r>
          </w:p>
        </w:tc>
      </w:tr>
      <w:tr w:rsidR="003C55C4" w:rsidRPr="003C55C4" w:rsidTr="00CA66F2">
        <w:trPr>
          <w:trHeight w:val="255"/>
        </w:trPr>
        <w:tc>
          <w:tcPr>
            <w:tcW w:w="9606" w:type="dxa"/>
            <w:vAlign w:val="center"/>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3.5. Specializētās lietojumprogrammatūras jauninājumi saskaņā ar ražotāju rekomendācijām</w:t>
            </w:r>
          </w:p>
        </w:tc>
      </w:tr>
      <w:tr w:rsidR="003C55C4" w:rsidRPr="003C55C4" w:rsidTr="00CA66F2">
        <w:trPr>
          <w:trHeight w:val="255"/>
        </w:trPr>
        <w:tc>
          <w:tcPr>
            <w:tcW w:w="9606" w:type="dxa"/>
            <w:noWrap/>
            <w:vAlign w:val="bottom"/>
            <w:hideMark/>
          </w:tcPr>
          <w:p w:rsidR="003C55C4" w:rsidRPr="003C55C4" w:rsidRDefault="003C55C4" w:rsidP="003C55C4">
            <w:pPr>
              <w:spacing w:after="0" w:line="240" w:lineRule="auto"/>
              <w:rPr>
                <w:rFonts w:ascii="Times New Roman" w:eastAsia="Times New Roman" w:hAnsi="Times New Roman" w:cs="Times New Roman"/>
                <w:b/>
                <w:sz w:val="24"/>
                <w:szCs w:val="24"/>
                <w:lang w:eastAsia="lv-LV"/>
              </w:rPr>
            </w:pPr>
            <w:r w:rsidRPr="003C55C4">
              <w:rPr>
                <w:rFonts w:ascii="Times New Roman" w:eastAsia="Times New Roman" w:hAnsi="Times New Roman" w:cs="Times New Roman"/>
                <w:b/>
                <w:sz w:val="24"/>
                <w:szCs w:val="24"/>
                <w:lang w:eastAsia="lv-LV"/>
              </w:rPr>
              <w:t>4. Datu pārraides interfeisa iekārtās</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4.1. LED indikācijas pārbaude</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4.2. Sistēmas administratora piekļuves pārbaude</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lastRenderedPageBreak/>
              <w:t>4.3. Aktīvo un  vēsturisko (par periodu) iekārtu un tīkla kļūmju pārbaude un analīze</w:t>
            </w:r>
          </w:p>
        </w:tc>
      </w:tr>
      <w:tr w:rsidR="003C55C4" w:rsidRPr="003C55C4" w:rsidTr="00CA66F2">
        <w:trPr>
          <w:trHeight w:val="255"/>
        </w:trPr>
        <w:tc>
          <w:tcPr>
            <w:tcW w:w="9606" w:type="dxa"/>
            <w:noWrap/>
            <w:vAlign w:val="bottom"/>
          </w:tcPr>
          <w:p w:rsidR="003C55C4" w:rsidRPr="003C55C4" w:rsidRDefault="00C21B7C" w:rsidP="003C55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proofErr w:type="spellStart"/>
            <w:r w:rsidR="003C55C4" w:rsidRPr="003C55C4">
              <w:rPr>
                <w:rFonts w:ascii="Times New Roman" w:eastAsia="Times New Roman" w:hAnsi="Times New Roman" w:cs="Times New Roman"/>
                <w:sz w:val="24"/>
                <w:szCs w:val="24"/>
                <w:lang w:eastAsia="lv-LV"/>
              </w:rPr>
              <w:t>Aparātprogrammatūras</w:t>
            </w:r>
            <w:proofErr w:type="spellEnd"/>
            <w:r w:rsidR="003C55C4" w:rsidRPr="003C55C4">
              <w:rPr>
                <w:rFonts w:ascii="Times New Roman" w:eastAsia="Times New Roman" w:hAnsi="Times New Roman" w:cs="Times New Roman"/>
                <w:sz w:val="24"/>
                <w:szCs w:val="24"/>
                <w:lang w:eastAsia="lv-LV"/>
              </w:rPr>
              <w:t xml:space="preserve"> jauninājumi saskaņā ar ražotāja rekomendācijām</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b/>
                <w:sz w:val="24"/>
                <w:szCs w:val="24"/>
                <w:lang w:eastAsia="lv-LV"/>
              </w:rPr>
            </w:pPr>
            <w:r w:rsidRPr="003C55C4">
              <w:rPr>
                <w:rFonts w:ascii="Times New Roman" w:eastAsia="Times New Roman" w:hAnsi="Times New Roman" w:cs="Times New Roman"/>
                <w:b/>
                <w:sz w:val="24"/>
                <w:szCs w:val="24"/>
                <w:lang w:eastAsia="lv-LV"/>
              </w:rPr>
              <w:t>5. Radio vārteja iekārtās</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5.1. LED indikācijas pārbaude</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5.2. Izsaukumu kvalitātes starp IeM IC (P25) un RPP (TETRA) radiosakaru sistēmām pārbaude</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5.3. Specializētās dispečerizācijas aplikācijas darbības pārbaude</w:t>
            </w:r>
          </w:p>
        </w:tc>
      </w:tr>
      <w:tr w:rsidR="003C55C4" w:rsidRPr="003C55C4" w:rsidTr="00CA66F2">
        <w:trPr>
          <w:trHeight w:val="255"/>
        </w:trPr>
        <w:tc>
          <w:tcPr>
            <w:tcW w:w="9606" w:type="dxa"/>
            <w:noWrap/>
            <w:vAlign w:val="bottom"/>
          </w:tcPr>
          <w:p w:rsidR="003C55C4" w:rsidRPr="003C55C4" w:rsidRDefault="003C55C4" w:rsidP="003C55C4">
            <w:pPr>
              <w:spacing w:after="0" w:line="240" w:lineRule="auto"/>
              <w:rPr>
                <w:rFonts w:ascii="Times New Roman" w:eastAsia="Times New Roman" w:hAnsi="Times New Roman" w:cs="Times New Roman"/>
                <w:sz w:val="24"/>
                <w:szCs w:val="24"/>
                <w:lang w:eastAsia="lv-LV"/>
              </w:rPr>
            </w:pPr>
            <w:r w:rsidRPr="003C55C4">
              <w:rPr>
                <w:rFonts w:ascii="Times New Roman" w:eastAsia="Times New Roman" w:hAnsi="Times New Roman" w:cs="Times New Roman"/>
                <w:sz w:val="24"/>
                <w:szCs w:val="24"/>
                <w:lang w:eastAsia="lv-LV"/>
              </w:rPr>
              <w:t>5.4. Aktīvo un  vēsturisko (par periodu) iekārtu kļūmju pārbaude un analīze</w:t>
            </w:r>
          </w:p>
        </w:tc>
      </w:tr>
      <w:tr w:rsidR="003C55C4" w:rsidRPr="003C55C4" w:rsidTr="00CA66F2">
        <w:trPr>
          <w:trHeight w:val="255"/>
        </w:trPr>
        <w:tc>
          <w:tcPr>
            <w:tcW w:w="9606" w:type="dxa"/>
            <w:noWrap/>
            <w:vAlign w:val="bottom"/>
          </w:tcPr>
          <w:p w:rsidR="003C55C4" w:rsidRPr="003C55C4" w:rsidRDefault="00C21B7C" w:rsidP="003C55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5.5. </w:t>
            </w:r>
            <w:proofErr w:type="spellStart"/>
            <w:r w:rsidR="003C55C4" w:rsidRPr="003C55C4">
              <w:rPr>
                <w:rFonts w:ascii="Times New Roman" w:eastAsia="Times New Roman" w:hAnsi="Times New Roman" w:cs="Times New Roman"/>
                <w:sz w:val="24"/>
                <w:szCs w:val="24"/>
                <w:lang w:eastAsia="lv-LV"/>
              </w:rPr>
              <w:t>Aparātprogrammatūras</w:t>
            </w:r>
            <w:proofErr w:type="spellEnd"/>
            <w:r w:rsidR="003C55C4" w:rsidRPr="003C55C4">
              <w:rPr>
                <w:rFonts w:ascii="Times New Roman" w:eastAsia="Times New Roman" w:hAnsi="Times New Roman" w:cs="Times New Roman"/>
                <w:sz w:val="24"/>
                <w:szCs w:val="24"/>
                <w:lang w:eastAsia="lv-LV"/>
              </w:rPr>
              <w:t xml:space="preserve"> jauninājumi saskaņā ar ražotāja rekomendācijām</w:t>
            </w:r>
          </w:p>
        </w:tc>
      </w:tr>
    </w:tbl>
    <w:p w:rsidR="003C55C4" w:rsidRPr="003C55C4" w:rsidRDefault="003C55C4" w:rsidP="003C55C4">
      <w:pPr>
        <w:tabs>
          <w:tab w:val="num" w:pos="1104"/>
          <w:tab w:val="num" w:pos="1267"/>
        </w:tabs>
        <w:spacing w:after="0" w:line="240" w:lineRule="auto"/>
        <w:jc w:val="both"/>
        <w:rPr>
          <w:rFonts w:ascii="Times New Roman" w:eastAsia="Times New Roman" w:hAnsi="Times New Roman" w:cs="Times New Roman"/>
          <w:sz w:val="24"/>
          <w:szCs w:val="24"/>
        </w:rPr>
      </w:pPr>
    </w:p>
    <w:p w:rsidR="003C55C4" w:rsidRPr="003C55C4" w:rsidRDefault="003C55C4" w:rsidP="003C55C4">
      <w:pPr>
        <w:tabs>
          <w:tab w:val="num" w:pos="1104"/>
          <w:tab w:val="num" w:pos="1267"/>
        </w:tabs>
        <w:spacing w:after="0" w:line="240" w:lineRule="auto"/>
        <w:rPr>
          <w:rFonts w:ascii="Times New Roman" w:eastAsia="Times New Roman" w:hAnsi="Times New Roman" w:cs="Times New Roman"/>
          <w:sz w:val="24"/>
          <w:szCs w:val="24"/>
        </w:rPr>
      </w:pPr>
    </w:p>
    <w:p w:rsidR="003C55C4" w:rsidRPr="003C55C4" w:rsidRDefault="003C55C4" w:rsidP="003C55C4">
      <w:pPr>
        <w:tabs>
          <w:tab w:val="num" w:pos="1104"/>
          <w:tab w:val="num" w:pos="1267"/>
        </w:tabs>
        <w:spacing w:before="60" w:after="0" w:line="240" w:lineRule="auto"/>
        <w:jc w:val="both"/>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Radiosakaru sistēmas iekārtu remonta nosacījumi:</w:t>
      </w:r>
    </w:p>
    <w:p w:rsidR="003C55C4" w:rsidRPr="003C55C4" w:rsidRDefault="003C55C4" w:rsidP="003C55C4">
      <w:pPr>
        <w:tabs>
          <w:tab w:val="num" w:pos="1104"/>
          <w:tab w:val="num" w:pos="1267"/>
        </w:tabs>
        <w:spacing w:after="0" w:line="240" w:lineRule="auto"/>
        <w:rPr>
          <w:rFonts w:ascii="Times New Roman" w:eastAsia="Times New Roman" w:hAnsi="Times New Roman" w:cs="Times New Roman"/>
          <w:sz w:val="24"/>
          <w:szCs w:val="24"/>
        </w:rPr>
      </w:pPr>
    </w:p>
    <w:p w:rsidR="003C55C4" w:rsidRPr="003C55C4" w:rsidRDefault="003C55C4" w:rsidP="0055588C">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Radiosakaru sistēmas iekārtu  tehnisko problēmu un bojājumu gadījumos Izpildītajam jānodrošina šādi bojājumu novēršanas un iekārtu remonta nosacījumi:</w:t>
      </w:r>
    </w:p>
    <w:p w:rsidR="003C55C4" w:rsidRPr="003C55C4" w:rsidRDefault="003C55C4" w:rsidP="0055588C">
      <w:pPr>
        <w:tabs>
          <w:tab w:val="num" w:pos="1104"/>
          <w:tab w:val="num" w:pos="1267"/>
        </w:tabs>
        <w:spacing w:after="0" w:line="240" w:lineRule="auto"/>
        <w:jc w:val="both"/>
        <w:rPr>
          <w:rFonts w:ascii="Times New Roman" w:eastAsia="Times New Roman" w:hAnsi="Times New Roman" w:cs="Times New Roman"/>
          <w:b/>
          <w:sz w:val="24"/>
          <w:szCs w:val="24"/>
        </w:rPr>
      </w:pPr>
      <w:r w:rsidRPr="003C55C4">
        <w:rPr>
          <w:rFonts w:ascii="Times New Roman" w:eastAsia="Times New Roman" w:hAnsi="Times New Roman" w:cs="Times New Roman"/>
          <w:sz w:val="24"/>
          <w:szCs w:val="24"/>
        </w:rPr>
        <w:t>1. Problēmu un bojājumu pieteikumu pieņemšana valsts valodā:</w:t>
      </w:r>
    </w:p>
    <w:p w:rsidR="003C55C4" w:rsidRPr="003C55C4" w:rsidRDefault="003C55C4" w:rsidP="0055588C">
      <w:pPr>
        <w:spacing w:after="0" w:line="240" w:lineRule="auto"/>
        <w:ind w:left="360" w:hanging="360"/>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1.1. Katru dienu no plkst.00.00 – 24.00.</w:t>
      </w:r>
    </w:p>
    <w:p w:rsidR="003C55C4" w:rsidRPr="003C55C4" w:rsidRDefault="003C55C4" w:rsidP="0055588C">
      <w:pPr>
        <w:tabs>
          <w:tab w:val="left" w:pos="720"/>
          <w:tab w:val="left" w:pos="8820"/>
        </w:tabs>
        <w:spacing w:after="0" w:line="240" w:lineRule="auto"/>
        <w:ind w:left="360" w:hanging="360"/>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1.2. Pieteikuma veids - pa tālruni (darba dienās no plkst.9.00 – 18.00), </w:t>
      </w:r>
    </w:p>
    <w:p w:rsidR="003C55C4" w:rsidRPr="003C55C4" w:rsidRDefault="003C55C4" w:rsidP="0055588C">
      <w:pPr>
        <w:tabs>
          <w:tab w:val="left" w:pos="720"/>
          <w:tab w:val="left" w:pos="8820"/>
        </w:tabs>
        <w:spacing w:after="0" w:line="240" w:lineRule="auto"/>
        <w:ind w:left="284"/>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ab/>
        <w:t xml:space="preserve">                        - pa faksu (24 stundas diennaktī),</w:t>
      </w:r>
    </w:p>
    <w:p w:rsidR="003C55C4" w:rsidRPr="003C55C4" w:rsidRDefault="003C55C4" w:rsidP="0055588C">
      <w:pPr>
        <w:tabs>
          <w:tab w:val="left" w:pos="720"/>
          <w:tab w:val="left" w:pos="8820"/>
        </w:tabs>
        <w:spacing w:after="0" w:line="240" w:lineRule="auto"/>
        <w:ind w:left="284"/>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ab/>
        <w:t xml:space="preserve">                        - e-pastā (24 stundas diennaktī).</w:t>
      </w:r>
    </w:p>
    <w:p w:rsidR="003C55C4" w:rsidRPr="003C55C4" w:rsidRDefault="003C55C4" w:rsidP="0055588C">
      <w:pPr>
        <w:tabs>
          <w:tab w:val="left" w:pos="720"/>
          <w:tab w:val="left" w:pos="8820"/>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1.3. Izpildītajam nekavējoties elektroniski jāapstiprina pieteikuma pieņemšana uz e-pasta adresi </w:t>
      </w:r>
      <w:hyperlink r:id="rId7" w:history="1">
        <w:r w:rsidRPr="003C55C4">
          <w:rPr>
            <w:rFonts w:ascii="Times New Roman" w:eastAsia="Times New Roman" w:hAnsi="Times New Roman" w:cs="Times New Roman"/>
            <w:color w:val="0000FF"/>
            <w:sz w:val="24"/>
            <w:szCs w:val="24"/>
            <w:u w:val="single"/>
          </w:rPr>
          <w:t>rpp.sos@riga.lv</w:t>
        </w:r>
      </w:hyperlink>
      <w:r w:rsidRPr="003C55C4">
        <w:rPr>
          <w:rFonts w:ascii="Times New Roman" w:eastAsia="Times New Roman" w:hAnsi="Times New Roman" w:cs="Times New Roman"/>
          <w:sz w:val="24"/>
          <w:szCs w:val="24"/>
        </w:rPr>
        <w:t xml:space="preserve">. </w:t>
      </w:r>
    </w:p>
    <w:p w:rsidR="003C55C4" w:rsidRPr="003C55C4" w:rsidRDefault="003C55C4" w:rsidP="0055588C">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2. Bojājumu novēršanas laikā Izpildītājs informē Pasūtītāja atbildīgos darbiniekus par iespējamo bojājumu iemeslu, kā arī par problēmas risināšanas gaitu un sasniegtajiem rezultātiem.</w:t>
      </w:r>
    </w:p>
    <w:p w:rsidR="003C55C4" w:rsidRPr="003C55C4" w:rsidRDefault="003C55C4" w:rsidP="0055588C">
      <w:pPr>
        <w:tabs>
          <w:tab w:val="num" w:pos="1267"/>
        </w:tabs>
        <w:spacing w:after="0" w:line="240" w:lineRule="auto"/>
        <w:ind w:left="360" w:hanging="360"/>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3. Pieteikto problēmu kritiskuma līmeņa definīcijas:</w:t>
      </w:r>
    </w:p>
    <w:p w:rsidR="003C55C4" w:rsidRPr="003C55C4" w:rsidRDefault="003C55C4" w:rsidP="0055588C">
      <w:pPr>
        <w:tabs>
          <w:tab w:val="num" w:pos="1267"/>
        </w:tabs>
        <w:spacing w:after="0" w:line="240" w:lineRule="auto"/>
        <w:ind w:left="360" w:hanging="360"/>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3.1. 1.līmenis – kritiska problēma, kad radiosakari pilnībā nedarbojas;</w:t>
      </w:r>
    </w:p>
    <w:p w:rsidR="003C55C4" w:rsidRPr="003C55C4" w:rsidRDefault="003C55C4" w:rsidP="0055588C">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3.2. 2.līmenis – būtiska problēma, kad pilnībā nedarbojas kāds no RPP radiosakaru sistēmas infrastruktūras funkcionālajiem mezgliem;</w:t>
      </w:r>
    </w:p>
    <w:p w:rsidR="003C55C4" w:rsidRPr="003C55C4" w:rsidRDefault="003C55C4" w:rsidP="0055588C">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3.3. 3.līmenis – problēma, kad kāds no RPP radiosakaru sistēmas infrastruktūras funkcionālajiem mezgliem ir bojāts, taču tā darbība turpinās ar samazinātu funkcionālu klāstu;</w:t>
      </w:r>
    </w:p>
    <w:p w:rsidR="003C55C4" w:rsidRPr="003C55C4" w:rsidRDefault="003C55C4" w:rsidP="0055588C">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3.4. 4.līmenis – gala iekārtas (radiostacijas, tās piederumu, auto </w:t>
      </w:r>
      <w:r w:rsidR="0055588C">
        <w:rPr>
          <w:rFonts w:ascii="Times New Roman" w:eastAsia="Times New Roman" w:hAnsi="Times New Roman" w:cs="Times New Roman"/>
          <w:sz w:val="24"/>
          <w:szCs w:val="24"/>
        </w:rPr>
        <w:t>brīvroku (</w:t>
      </w:r>
      <w:proofErr w:type="spellStart"/>
      <w:r w:rsidRPr="003C55C4">
        <w:rPr>
          <w:rFonts w:ascii="Times New Roman" w:eastAsia="Times New Roman" w:hAnsi="Times New Roman" w:cs="Times New Roman"/>
          <w:sz w:val="24"/>
          <w:szCs w:val="24"/>
        </w:rPr>
        <w:t>hand-free</w:t>
      </w:r>
      <w:r w:rsidR="0055588C">
        <w:rPr>
          <w:rFonts w:ascii="Times New Roman" w:eastAsia="Times New Roman" w:hAnsi="Times New Roman" w:cs="Times New Roman"/>
          <w:sz w:val="24"/>
          <w:szCs w:val="24"/>
        </w:rPr>
        <w:t>)</w:t>
      </w:r>
      <w:proofErr w:type="spellEnd"/>
      <w:r w:rsidRPr="003C55C4">
        <w:rPr>
          <w:rFonts w:ascii="Times New Roman" w:eastAsia="Times New Roman" w:hAnsi="Times New Roman" w:cs="Times New Roman"/>
          <w:sz w:val="24"/>
          <w:szCs w:val="24"/>
        </w:rPr>
        <w:t xml:space="preserve"> komplekta) problēmas.</w:t>
      </w:r>
    </w:p>
    <w:p w:rsidR="003C55C4" w:rsidRPr="003C55C4" w:rsidRDefault="003C55C4" w:rsidP="0055588C">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4. Pieteikto problēmu  novēršanas uzsākšana (reakcija) atbilstoši pieteiktās problēmas kritiskuma līmenim:</w:t>
      </w:r>
    </w:p>
    <w:p w:rsidR="003C55C4" w:rsidRPr="003C55C4" w:rsidRDefault="003C55C4" w:rsidP="0055588C">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4.1. 1. līmenis – ne vairāk par 2 stundām darba laikā, ne vairāk par 4 stundām ārpus darba laika pēc problēmas pieteikuma saņemšanas;</w:t>
      </w:r>
    </w:p>
    <w:p w:rsidR="003C55C4" w:rsidRPr="003C55C4" w:rsidRDefault="003C55C4" w:rsidP="0055588C">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4.2. 2. līmenis – ne vairāk par 4 stundām darbā laikā, ne vairāk par 8 stundām ārpus darba laika pēc problēmas pieteikuma saņemšanas;</w:t>
      </w:r>
    </w:p>
    <w:p w:rsidR="003C55C4" w:rsidRPr="003C55C4" w:rsidRDefault="003C55C4" w:rsidP="0055588C">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4.3. 3. līmenis – ne vēlāk, kā nākamajā  darba dienā pēc problēmas pieteikuma saņemšanas;</w:t>
      </w:r>
    </w:p>
    <w:p w:rsidR="003C55C4" w:rsidRPr="003C55C4" w:rsidRDefault="003C55C4" w:rsidP="0055588C">
      <w:pPr>
        <w:tabs>
          <w:tab w:val="num" w:pos="1267"/>
        </w:tabs>
        <w:spacing w:after="0" w:line="240" w:lineRule="auto"/>
        <w:ind w:left="360" w:hanging="360"/>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4.4. 4. līmenis – ne vēlāk, kā 3 (triju)  darba dienu laikā pēc problēmas pieteikuma saņemšanas.</w:t>
      </w:r>
    </w:p>
    <w:p w:rsidR="003C55C4" w:rsidRPr="003C55C4" w:rsidRDefault="003C55C4" w:rsidP="0055588C">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4.5. Par darba laiku tiek pieņemts laiks darba dienās no plkst. 9:00 līdz 18:00.</w:t>
      </w:r>
    </w:p>
    <w:p w:rsidR="003C55C4" w:rsidRPr="003C55C4" w:rsidRDefault="003C55C4" w:rsidP="0055588C">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5. Nepieciešamības gadījumā Izpildītāja speciālistu ierašanās aparatūras uzstādīšanas vietās.</w:t>
      </w:r>
    </w:p>
    <w:p w:rsidR="003C55C4" w:rsidRPr="003C55C4" w:rsidRDefault="003C55C4" w:rsidP="0055588C">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6. Radiosakaru sistēmas infrastruktūras mezglu un iekārtu bojājumu novēršanas vai bojājuma kritiskuma līmeņa samazināšanas laiks, kas radies augstāk minēto elektronisko iekārtu bojājuma gadījumā atbilstoši pieteiktās problēmas kritiskuma līmenim.</w:t>
      </w:r>
    </w:p>
    <w:p w:rsidR="003C55C4" w:rsidRPr="003C55C4" w:rsidRDefault="003C55C4" w:rsidP="00CA66F2">
      <w:pPr>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6.1. 1. līmenis – ne vairāk par 4 stundām darbā laikā, ne vairāk par 8 stundām ārpus darba laika pēc problēmas pieteikuma saņemšanas. 5 (piecu) darba dienu laikā no pieteikuma saņemšanas Izpildīt</w:t>
      </w:r>
      <w:r w:rsidR="00535F48">
        <w:rPr>
          <w:rFonts w:ascii="Times New Roman" w:eastAsia="Times New Roman" w:hAnsi="Times New Roman" w:cs="Times New Roman"/>
          <w:sz w:val="24"/>
          <w:szCs w:val="24"/>
        </w:rPr>
        <w:t>ā</w:t>
      </w:r>
      <w:r w:rsidRPr="003C55C4">
        <w:rPr>
          <w:rFonts w:ascii="Times New Roman" w:eastAsia="Times New Roman" w:hAnsi="Times New Roman" w:cs="Times New Roman"/>
          <w:sz w:val="24"/>
          <w:szCs w:val="24"/>
        </w:rPr>
        <w:t xml:space="preserve">jam jāsastāda detalizēta atskaite, norādot problēmas aprakstu, bojātās iekārtas vai kāda tās elementa tehnisko stāvokli, veicamos remontdarbus (t.sk. nepieciešamības gadījumā bojātā mezgla nomaiņu), bojāto un </w:t>
      </w:r>
      <w:proofErr w:type="spellStart"/>
      <w:r w:rsidRPr="003C55C4">
        <w:rPr>
          <w:rFonts w:ascii="Times New Roman" w:eastAsia="Times New Roman" w:hAnsi="Times New Roman" w:cs="Times New Roman"/>
          <w:sz w:val="24"/>
          <w:szCs w:val="24"/>
        </w:rPr>
        <w:t>aizvietotājiekārtu</w:t>
      </w:r>
      <w:proofErr w:type="spellEnd"/>
      <w:r w:rsidRPr="003C55C4">
        <w:rPr>
          <w:rFonts w:ascii="Times New Roman" w:eastAsia="Times New Roman" w:hAnsi="Times New Roman" w:cs="Times New Roman"/>
          <w:sz w:val="24"/>
          <w:szCs w:val="24"/>
        </w:rPr>
        <w:t xml:space="preserve"> (ja tādas ir) sērijas numuri. Atskaite jānosūt elektroniski uz e-pasta adresi </w:t>
      </w:r>
      <w:hyperlink r:id="rId8" w:history="1">
        <w:r w:rsidRPr="003C55C4">
          <w:rPr>
            <w:rFonts w:ascii="Times New Roman" w:eastAsia="Times New Roman" w:hAnsi="Times New Roman" w:cs="Times New Roman"/>
            <w:color w:val="0000FF"/>
            <w:sz w:val="24"/>
            <w:szCs w:val="24"/>
            <w:u w:val="single"/>
          </w:rPr>
          <w:t>rpp.sos@riga.lv</w:t>
        </w:r>
      </w:hyperlink>
      <w:r w:rsidRPr="003C55C4">
        <w:rPr>
          <w:rFonts w:ascii="Times New Roman" w:eastAsia="Times New Roman" w:hAnsi="Times New Roman" w:cs="Times New Roman"/>
          <w:sz w:val="24"/>
          <w:szCs w:val="24"/>
        </w:rPr>
        <w:t xml:space="preserve"> .</w:t>
      </w:r>
    </w:p>
    <w:p w:rsidR="003C55C4" w:rsidRPr="003C55C4" w:rsidRDefault="003C55C4" w:rsidP="00CA66F2">
      <w:pPr>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6.2. 2. līmenis – ne vairāk par 8 stundām darbā laikā, ne vairāk par 16 stundām ārpus darba laika pēc problēmas pieteikuma saņemšanas. 5 (piecu) darba dienu laikā no pieteikuma saņemšanas Izpildītajam jāsastāda detalizēta atskaite, norādot problēmas aprakstu, bojātās iekārtas vai kāda tās </w:t>
      </w:r>
      <w:r w:rsidRPr="003C55C4">
        <w:rPr>
          <w:rFonts w:ascii="Times New Roman" w:eastAsia="Times New Roman" w:hAnsi="Times New Roman" w:cs="Times New Roman"/>
          <w:sz w:val="24"/>
          <w:szCs w:val="24"/>
        </w:rPr>
        <w:lastRenderedPageBreak/>
        <w:t xml:space="preserve">elementa tehnisko stāvokli, veicamos remontdarbus (t.sk. nepieciešamības gadījumā bojātā mezgla nomaiņu), bojāto un </w:t>
      </w:r>
      <w:proofErr w:type="spellStart"/>
      <w:r w:rsidRPr="003C55C4">
        <w:rPr>
          <w:rFonts w:ascii="Times New Roman" w:eastAsia="Times New Roman" w:hAnsi="Times New Roman" w:cs="Times New Roman"/>
          <w:sz w:val="24"/>
          <w:szCs w:val="24"/>
        </w:rPr>
        <w:t>aizvietotājiekārtu</w:t>
      </w:r>
      <w:proofErr w:type="spellEnd"/>
      <w:r w:rsidRPr="003C55C4">
        <w:rPr>
          <w:rFonts w:ascii="Times New Roman" w:eastAsia="Times New Roman" w:hAnsi="Times New Roman" w:cs="Times New Roman"/>
          <w:sz w:val="24"/>
          <w:szCs w:val="24"/>
        </w:rPr>
        <w:t xml:space="preserve"> (ja tādas ir) sērijas numuri. Atskaite jānosūt</w:t>
      </w:r>
      <w:r w:rsidR="00CA66F2">
        <w:rPr>
          <w:rFonts w:ascii="Times New Roman" w:eastAsia="Times New Roman" w:hAnsi="Times New Roman" w:cs="Times New Roman"/>
          <w:sz w:val="24"/>
          <w:szCs w:val="24"/>
        </w:rPr>
        <w:t>a</w:t>
      </w:r>
      <w:r w:rsidRPr="003C55C4">
        <w:rPr>
          <w:rFonts w:ascii="Times New Roman" w:eastAsia="Times New Roman" w:hAnsi="Times New Roman" w:cs="Times New Roman"/>
          <w:sz w:val="24"/>
          <w:szCs w:val="24"/>
        </w:rPr>
        <w:t xml:space="preserve"> elektroniski uz e-pasta adresi </w:t>
      </w:r>
      <w:hyperlink r:id="rId9" w:history="1">
        <w:r w:rsidRPr="003C55C4">
          <w:rPr>
            <w:rFonts w:ascii="Times New Roman" w:eastAsia="Times New Roman" w:hAnsi="Times New Roman" w:cs="Times New Roman"/>
            <w:color w:val="0000FF"/>
            <w:sz w:val="24"/>
            <w:szCs w:val="24"/>
            <w:u w:val="single"/>
          </w:rPr>
          <w:t>rpp.sos@riga.lv</w:t>
        </w:r>
      </w:hyperlink>
      <w:r w:rsidRPr="003C55C4">
        <w:rPr>
          <w:rFonts w:ascii="Times New Roman" w:eastAsia="Times New Roman" w:hAnsi="Times New Roman" w:cs="Times New Roman"/>
          <w:sz w:val="24"/>
          <w:szCs w:val="24"/>
        </w:rPr>
        <w:t xml:space="preserve"> .</w:t>
      </w:r>
    </w:p>
    <w:p w:rsidR="003C55C4" w:rsidRPr="003C55C4" w:rsidRDefault="003C55C4" w:rsidP="00CA66F2">
      <w:pPr>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6.3. 3. līmenis – ne ilgāk par 3 darba dienām. 5 (piecu) darba dienu laikā no pieteikuma saņemšanas Izpildītajam jāsastāda detalizēta atskaite, norādot problēmas aprakstu, bojātās iekārtas vai kāda tās elementa tehnisko stāvokli, veicamos remontdarbus (t.sk. nepieciešamības gadījumā bojātā mezgla nomaiņu), bojāto un </w:t>
      </w:r>
      <w:proofErr w:type="spellStart"/>
      <w:r w:rsidRPr="003C55C4">
        <w:rPr>
          <w:rFonts w:ascii="Times New Roman" w:eastAsia="Times New Roman" w:hAnsi="Times New Roman" w:cs="Times New Roman"/>
          <w:sz w:val="24"/>
          <w:szCs w:val="24"/>
        </w:rPr>
        <w:t>aizvietotājiekārtu</w:t>
      </w:r>
      <w:proofErr w:type="spellEnd"/>
      <w:r w:rsidRPr="003C55C4">
        <w:rPr>
          <w:rFonts w:ascii="Times New Roman" w:eastAsia="Times New Roman" w:hAnsi="Times New Roman" w:cs="Times New Roman"/>
          <w:sz w:val="24"/>
          <w:szCs w:val="24"/>
        </w:rPr>
        <w:t xml:space="preserve"> (ja tādas ir) sērijas numuri. Atskaite jānosūt</w:t>
      </w:r>
      <w:r w:rsidR="000C5241">
        <w:rPr>
          <w:rFonts w:ascii="Times New Roman" w:eastAsia="Times New Roman" w:hAnsi="Times New Roman" w:cs="Times New Roman"/>
          <w:sz w:val="24"/>
          <w:szCs w:val="24"/>
        </w:rPr>
        <w:t>a</w:t>
      </w:r>
      <w:r w:rsidRPr="003C55C4">
        <w:rPr>
          <w:rFonts w:ascii="Times New Roman" w:eastAsia="Times New Roman" w:hAnsi="Times New Roman" w:cs="Times New Roman"/>
          <w:sz w:val="24"/>
          <w:szCs w:val="24"/>
        </w:rPr>
        <w:t xml:space="preserve"> elektroniski uz e-pasta adresi </w:t>
      </w:r>
      <w:hyperlink r:id="rId10" w:history="1">
        <w:r w:rsidRPr="003C55C4">
          <w:rPr>
            <w:rFonts w:ascii="Times New Roman" w:eastAsia="Times New Roman" w:hAnsi="Times New Roman" w:cs="Times New Roman"/>
            <w:color w:val="0000FF"/>
            <w:sz w:val="24"/>
            <w:szCs w:val="24"/>
            <w:u w:val="single"/>
          </w:rPr>
          <w:t>rpp.sos@riga.lv</w:t>
        </w:r>
      </w:hyperlink>
      <w:r w:rsidRPr="003C55C4">
        <w:rPr>
          <w:rFonts w:ascii="Times New Roman" w:eastAsia="Times New Roman" w:hAnsi="Times New Roman" w:cs="Times New Roman"/>
          <w:sz w:val="24"/>
          <w:szCs w:val="24"/>
        </w:rPr>
        <w:t xml:space="preserve"> .</w:t>
      </w:r>
    </w:p>
    <w:p w:rsidR="003C55C4" w:rsidRPr="003C55C4" w:rsidRDefault="003C55C4" w:rsidP="00CA66F2">
      <w:pPr>
        <w:tabs>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6.4. 4. līmenis – ja defektu nav iespējams novērst 5 (piecu) darba dienu laik</w:t>
      </w:r>
      <w:r w:rsidR="00535F48">
        <w:rPr>
          <w:rFonts w:ascii="Times New Roman" w:eastAsia="Times New Roman" w:hAnsi="Times New Roman" w:cs="Times New Roman"/>
          <w:sz w:val="24"/>
          <w:szCs w:val="24"/>
        </w:rPr>
        <w:t>ā</w:t>
      </w:r>
      <w:r w:rsidRPr="003C55C4">
        <w:rPr>
          <w:rFonts w:ascii="Times New Roman" w:eastAsia="Times New Roman" w:hAnsi="Times New Roman" w:cs="Times New Roman"/>
          <w:sz w:val="24"/>
          <w:szCs w:val="24"/>
        </w:rPr>
        <w:t xml:space="preserve"> no  pieteikuma saņemšanas brīža, iekārtu uz remonta laiku jānomaina pret strādājoš</w:t>
      </w:r>
      <w:r w:rsidR="00535F48">
        <w:rPr>
          <w:rFonts w:ascii="Times New Roman" w:eastAsia="Times New Roman" w:hAnsi="Times New Roman" w:cs="Times New Roman"/>
          <w:sz w:val="24"/>
          <w:szCs w:val="24"/>
        </w:rPr>
        <w:t>u, tehniskajiem parametriem atbilstošu iekārtu</w:t>
      </w:r>
      <w:r w:rsidRPr="003C55C4">
        <w:rPr>
          <w:rFonts w:ascii="Times New Roman" w:eastAsia="Times New Roman" w:hAnsi="Times New Roman" w:cs="Times New Roman"/>
          <w:sz w:val="24"/>
          <w:szCs w:val="24"/>
        </w:rPr>
        <w:t xml:space="preserve">. Pagaidu uzstādītajām iekārtām jābūt savietojamām ar RPP radiosakaru sistēmu. Remontdarbu nepieciešamības gadījumā ir jāsastāda </w:t>
      </w:r>
      <w:proofErr w:type="spellStart"/>
      <w:r w:rsidRPr="003C55C4">
        <w:rPr>
          <w:rFonts w:ascii="Times New Roman" w:eastAsia="Times New Roman" w:hAnsi="Times New Roman" w:cs="Times New Roman"/>
          <w:sz w:val="24"/>
          <w:szCs w:val="24"/>
        </w:rPr>
        <w:t>defektācijas</w:t>
      </w:r>
      <w:proofErr w:type="spellEnd"/>
      <w:r w:rsidRPr="003C55C4">
        <w:rPr>
          <w:rFonts w:ascii="Times New Roman" w:eastAsia="Times New Roman" w:hAnsi="Times New Roman" w:cs="Times New Roman"/>
          <w:sz w:val="24"/>
          <w:szCs w:val="24"/>
        </w:rPr>
        <w:t xml:space="preserve"> akts, kurā detalizēti jānorāda bojātās iekārtas vai kāda tās elementa tehniskais stāvoklis, veicamie remontdarbi (t.sk. nepieciešamības gadījumā bojāto detaļu nomaiņu vai iekārtas remontu ražotāja rūpnīcā un to iespējamību, aizvietošanu) un tiem paredzētās izmaksas un izpildes termiņi. </w:t>
      </w:r>
      <w:proofErr w:type="spellStart"/>
      <w:r w:rsidRPr="003C55C4">
        <w:rPr>
          <w:rFonts w:ascii="Times New Roman" w:eastAsia="Times New Roman" w:hAnsi="Times New Roman" w:cs="Times New Roman"/>
          <w:sz w:val="24"/>
          <w:szCs w:val="24"/>
        </w:rPr>
        <w:t>Defektācijas</w:t>
      </w:r>
      <w:proofErr w:type="spellEnd"/>
      <w:r w:rsidRPr="003C55C4">
        <w:rPr>
          <w:rFonts w:ascii="Times New Roman" w:eastAsia="Times New Roman" w:hAnsi="Times New Roman" w:cs="Times New Roman"/>
          <w:sz w:val="24"/>
          <w:szCs w:val="24"/>
        </w:rPr>
        <w:t xml:space="preserve"> akts jānosūt</w:t>
      </w:r>
      <w:r w:rsidR="000C5241">
        <w:rPr>
          <w:rFonts w:ascii="Times New Roman" w:eastAsia="Times New Roman" w:hAnsi="Times New Roman" w:cs="Times New Roman"/>
          <w:sz w:val="24"/>
          <w:szCs w:val="24"/>
        </w:rPr>
        <w:t>a</w:t>
      </w:r>
      <w:r w:rsidRPr="003C55C4">
        <w:rPr>
          <w:rFonts w:ascii="Times New Roman" w:eastAsia="Times New Roman" w:hAnsi="Times New Roman" w:cs="Times New Roman"/>
          <w:sz w:val="24"/>
          <w:szCs w:val="24"/>
        </w:rPr>
        <w:t xml:space="preserve"> elektroniski uz e-pasta adresi </w:t>
      </w:r>
      <w:hyperlink r:id="rId11" w:history="1">
        <w:r w:rsidRPr="003C55C4">
          <w:rPr>
            <w:rFonts w:ascii="Times New Roman" w:eastAsia="Times New Roman" w:hAnsi="Times New Roman" w:cs="Times New Roman"/>
            <w:color w:val="0000FF"/>
            <w:sz w:val="24"/>
            <w:szCs w:val="24"/>
            <w:u w:val="single"/>
          </w:rPr>
          <w:t>rpp.sos@riga.lv</w:t>
        </w:r>
      </w:hyperlink>
      <w:r w:rsidRPr="003C55C4">
        <w:rPr>
          <w:rFonts w:ascii="Times New Roman" w:eastAsia="Times New Roman" w:hAnsi="Times New Roman" w:cs="Times New Roman"/>
          <w:sz w:val="24"/>
          <w:szCs w:val="24"/>
        </w:rPr>
        <w:t xml:space="preserve"> 10 (desmit) darba dienu laikā no bojātās iekārtas saņemšanas brīža.</w:t>
      </w:r>
    </w:p>
    <w:p w:rsidR="003C55C4" w:rsidRPr="003C55C4" w:rsidRDefault="003C55C4" w:rsidP="00CA66F2">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6.5. Par darba laiku tiek pieņemts laiks darba dienās no plkst. 9:00 līdz 18:00.</w:t>
      </w:r>
    </w:p>
    <w:p w:rsidR="003C55C4" w:rsidRPr="003C55C4" w:rsidRDefault="003C55C4" w:rsidP="00CA66F2">
      <w:pPr>
        <w:spacing w:after="0" w:line="240" w:lineRule="auto"/>
        <w:jc w:val="both"/>
        <w:rPr>
          <w:rFonts w:ascii="Times New Roman" w:eastAsia="Times New Roman" w:hAnsi="Times New Roman" w:cs="Times New Roman"/>
          <w:sz w:val="24"/>
          <w:szCs w:val="24"/>
        </w:rPr>
      </w:pPr>
    </w:p>
    <w:p w:rsidR="003C55C4" w:rsidRPr="003C55C4" w:rsidRDefault="003C55C4" w:rsidP="00CA66F2">
      <w:pPr>
        <w:tabs>
          <w:tab w:val="num" w:pos="1104"/>
          <w:tab w:val="num" w:pos="1267"/>
        </w:tabs>
        <w:spacing w:before="60" w:after="0" w:line="240" w:lineRule="auto"/>
        <w:jc w:val="both"/>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Citi nosacījumi:</w:t>
      </w:r>
    </w:p>
    <w:p w:rsidR="003C55C4" w:rsidRPr="003C55C4" w:rsidRDefault="003C55C4" w:rsidP="00CA66F2">
      <w:pPr>
        <w:tabs>
          <w:tab w:val="num" w:pos="1104"/>
          <w:tab w:val="num" w:pos="1267"/>
        </w:tabs>
        <w:spacing w:after="0" w:line="240" w:lineRule="auto"/>
        <w:jc w:val="both"/>
        <w:rPr>
          <w:rFonts w:ascii="Times New Roman" w:eastAsia="Times New Roman" w:hAnsi="Times New Roman" w:cs="Times New Roman"/>
          <w:sz w:val="24"/>
          <w:szCs w:val="24"/>
        </w:rPr>
      </w:pPr>
    </w:p>
    <w:p w:rsidR="003C55C4" w:rsidRPr="003C55C4" w:rsidRDefault="003C55C4" w:rsidP="00CA66F2">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Lai nodrošinātu augstāk minēto pakalpojumu izpildi profesionālā līmenī, pretendentam ir jāatbilst šādiem nosacījumiem:</w:t>
      </w:r>
    </w:p>
    <w:p w:rsidR="003C55C4" w:rsidRPr="003C55C4" w:rsidRDefault="003C55C4" w:rsidP="00CA66F2">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1. Pretendentam ir jānodrošina ražotāju apliecināta personāla profesionāla akreditācija, kas pieļauj veikt augstāk minēto iekārtu</w:t>
      </w:r>
      <w:r w:rsidR="00535F48">
        <w:rPr>
          <w:rFonts w:ascii="Times New Roman" w:eastAsia="Times New Roman" w:hAnsi="Times New Roman" w:cs="Times New Roman"/>
          <w:sz w:val="24"/>
          <w:szCs w:val="24"/>
        </w:rPr>
        <w:t xml:space="preserve"> uzturēšanu un</w:t>
      </w:r>
      <w:r w:rsidRPr="003C55C4">
        <w:rPr>
          <w:rFonts w:ascii="Times New Roman" w:eastAsia="Times New Roman" w:hAnsi="Times New Roman" w:cs="Times New Roman"/>
          <w:sz w:val="24"/>
          <w:szCs w:val="24"/>
        </w:rPr>
        <w:t xml:space="preserve"> tehnisko atbalstu Latvijā;</w:t>
      </w:r>
    </w:p>
    <w:p w:rsidR="003C55C4" w:rsidRPr="003C55C4" w:rsidRDefault="003C55C4" w:rsidP="00CA66F2">
      <w:pPr>
        <w:tabs>
          <w:tab w:val="num" w:pos="1104"/>
          <w:tab w:val="num" w:pos="1267"/>
        </w:tabs>
        <w:spacing w:after="0" w:line="240" w:lineRule="auto"/>
        <w:jc w:val="both"/>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2. Pretendenta rīcībā ir jābūt tiešai piekļuvei augstāk minēto iekārtu ražotāju tehniskā atbalsta un servisu centriem (</w:t>
      </w:r>
      <w:proofErr w:type="spellStart"/>
      <w:r w:rsidRPr="003C55C4">
        <w:rPr>
          <w:rFonts w:ascii="Times New Roman" w:eastAsia="Times New Roman" w:hAnsi="Times New Roman" w:cs="Times New Roman"/>
          <w:i/>
          <w:sz w:val="24"/>
          <w:szCs w:val="24"/>
        </w:rPr>
        <w:t>Customer</w:t>
      </w:r>
      <w:proofErr w:type="spellEnd"/>
      <w:r w:rsidRPr="003C55C4">
        <w:rPr>
          <w:rFonts w:ascii="Times New Roman" w:eastAsia="Times New Roman" w:hAnsi="Times New Roman" w:cs="Times New Roman"/>
          <w:i/>
          <w:sz w:val="24"/>
          <w:szCs w:val="24"/>
        </w:rPr>
        <w:t xml:space="preserve"> </w:t>
      </w:r>
      <w:proofErr w:type="spellStart"/>
      <w:r w:rsidRPr="003C55C4">
        <w:rPr>
          <w:rFonts w:ascii="Times New Roman" w:eastAsia="Times New Roman" w:hAnsi="Times New Roman" w:cs="Times New Roman"/>
          <w:i/>
          <w:sz w:val="24"/>
          <w:szCs w:val="24"/>
        </w:rPr>
        <w:t>Support</w:t>
      </w:r>
      <w:proofErr w:type="spellEnd"/>
      <w:r w:rsidRPr="003C55C4">
        <w:rPr>
          <w:rFonts w:ascii="Times New Roman" w:eastAsia="Times New Roman" w:hAnsi="Times New Roman" w:cs="Times New Roman"/>
          <w:i/>
          <w:sz w:val="24"/>
          <w:szCs w:val="24"/>
        </w:rPr>
        <w:t xml:space="preserve"> </w:t>
      </w:r>
      <w:proofErr w:type="spellStart"/>
      <w:r w:rsidRPr="003C55C4">
        <w:rPr>
          <w:rFonts w:ascii="Times New Roman" w:eastAsia="Times New Roman" w:hAnsi="Times New Roman" w:cs="Times New Roman"/>
          <w:i/>
          <w:sz w:val="24"/>
          <w:szCs w:val="24"/>
        </w:rPr>
        <w:t>System</w:t>
      </w:r>
      <w:proofErr w:type="spellEnd"/>
      <w:r w:rsidRPr="003C55C4">
        <w:rPr>
          <w:rFonts w:ascii="Times New Roman" w:eastAsia="Times New Roman" w:hAnsi="Times New Roman" w:cs="Times New Roman"/>
          <w:sz w:val="24"/>
          <w:szCs w:val="24"/>
        </w:rPr>
        <w:t xml:space="preserve"> un tml.);</w:t>
      </w:r>
    </w:p>
    <w:p w:rsidR="00183E81" w:rsidRPr="003C55C4" w:rsidRDefault="00183E81" w:rsidP="00E340B0">
      <w:pPr>
        <w:tabs>
          <w:tab w:val="left" w:pos="284"/>
          <w:tab w:val="num" w:pos="1104"/>
          <w:tab w:val="num" w:pos="1267"/>
        </w:tabs>
        <w:spacing w:after="0" w:line="240" w:lineRule="auto"/>
        <w:jc w:val="both"/>
        <w:rPr>
          <w:rFonts w:ascii="Times New Roman" w:eastAsia="Times New Roman" w:hAnsi="Times New Roman" w:cs="Times New Roman"/>
          <w:sz w:val="24"/>
          <w:szCs w:val="24"/>
        </w:rPr>
      </w:pPr>
    </w:p>
    <w:p w:rsidR="003C55C4" w:rsidRPr="003C55C4" w:rsidRDefault="00183E81" w:rsidP="00183E81">
      <w:pPr>
        <w:tabs>
          <w:tab w:val="num" w:pos="1104"/>
          <w:tab w:val="num" w:pos="1267"/>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Tabula Nr.1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1E3BB3" w:rsidRPr="003C55C4" w:rsidTr="001E3BB3">
        <w:tc>
          <w:tcPr>
            <w:tcW w:w="7230" w:type="dxa"/>
            <w:shd w:val="clear" w:color="auto" w:fill="auto"/>
          </w:tcPr>
          <w:p w:rsidR="005E47A1" w:rsidRPr="005E47A1" w:rsidRDefault="005E47A1" w:rsidP="005E47A1">
            <w:pPr>
              <w:tabs>
                <w:tab w:val="left" w:pos="1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Pr="005E47A1">
              <w:rPr>
                <w:rFonts w:ascii="Times New Roman" w:eastAsia="Times New Roman" w:hAnsi="Times New Roman" w:cs="Times New Roman"/>
                <w:b/>
                <w:sz w:val="24"/>
                <w:szCs w:val="24"/>
              </w:rPr>
              <w:t xml:space="preserve">zturēšanas un </w:t>
            </w:r>
          </w:p>
          <w:p w:rsidR="001E3BB3" w:rsidRPr="003C55C4" w:rsidRDefault="005E47A1" w:rsidP="005E47A1">
            <w:pPr>
              <w:tabs>
                <w:tab w:val="left" w:pos="180"/>
              </w:tabs>
              <w:spacing w:after="0" w:line="240" w:lineRule="auto"/>
              <w:jc w:val="center"/>
              <w:rPr>
                <w:rFonts w:ascii="Times New Roman" w:eastAsia="Times New Roman" w:hAnsi="Times New Roman" w:cs="Times New Roman"/>
                <w:b/>
                <w:sz w:val="24"/>
                <w:szCs w:val="24"/>
              </w:rPr>
            </w:pPr>
            <w:r w:rsidRPr="005E47A1">
              <w:rPr>
                <w:rFonts w:ascii="Times New Roman" w:eastAsia="Times New Roman" w:hAnsi="Times New Roman" w:cs="Times New Roman"/>
                <w:b/>
                <w:sz w:val="24"/>
                <w:szCs w:val="24"/>
              </w:rPr>
              <w:t>tehniskā atbalsta darbi</w:t>
            </w:r>
          </w:p>
        </w:tc>
        <w:tc>
          <w:tcPr>
            <w:tcW w:w="2409" w:type="dxa"/>
            <w:shd w:val="clear" w:color="auto" w:fill="auto"/>
          </w:tcPr>
          <w:p w:rsidR="001E3BB3" w:rsidRPr="003C55C4" w:rsidRDefault="001E3BB3" w:rsidP="00CA66F2">
            <w:pPr>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Cena </w:t>
            </w:r>
            <w:r w:rsidRPr="003C55C4">
              <w:rPr>
                <w:rFonts w:ascii="Times New Roman" w:eastAsia="Times New Roman" w:hAnsi="Times New Roman" w:cs="Times New Roman"/>
                <w:b/>
                <w:sz w:val="24"/>
                <w:szCs w:val="24"/>
              </w:rPr>
              <w:t>bez PVN (EUR)</w:t>
            </w:r>
          </w:p>
        </w:tc>
      </w:tr>
      <w:tr w:rsidR="001E3BB3" w:rsidRPr="003C55C4" w:rsidTr="001E3BB3">
        <w:trPr>
          <w:trHeight w:val="794"/>
        </w:trPr>
        <w:tc>
          <w:tcPr>
            <w:tcW w:w="7230" w:type="dxa"/>
            <w:shd w:val="clear" w:color="auto" w:fill="auto"/>
          </w:tcPr>
          <w:p w:rsidR="005E47A1" w:rsidRPr="005E47A1" w:rsidRDefault="001E3BB3" w:rsidP="005E47A1">
            <w:pPr>
              <w:tabs>
                <w:tab w:val="left" w:pos="180"/>
              </w:tabs>
              <w:spacing w:after="0" w:line="240" w:lineRule="auto"/>
              <w:jc w:val="both"/>
              <w:rPr>
                <w:rFonts w:ascii="Times New Roman" w:eastAsia="Times New Roman" w:hAnsi="Times New Roman" w:cs="Times New Roman"/>
                <w:sz w:val="24"/>
                <w:szCs w:val="24"/>
              </w:rPr>
            </w:pPr>
            <w:bookmarkStart w:id="0" w:name="_GoBack"/>
            <w:r w:rsidRPr="003C55C4">
              <w:rPr>
                <w:rFonts w:ascii="Times New Roman" w:eastAsia="Times New Roman" w:hAnsi="Times New Roman" w:cs="Times New Roman"/>
                <w:sz w:val="24"/>
                <w:szCs w:val="24"/>
              </w:rPr>
              <w:t>Radiosakaru sistēmas infrastruktūras</w:t>
            </w:r>
            <w:r w:rsidR="005E47A1">
              <w:t xml:space="preserve"> </w:t>
            </w:r>
            <w:r w:rsidR="005E47A1" w:rsidRPr="005E47A1">
              <w:rPr>
                <w:rFonts w:ascii="Times New Roman" w:eastAsia="Times New Roman" w:hAnsi="Times New Roman" w:cs="Times New Roman"/>
                <w:sz w:val="24"/>
                <w:szCs w:val="24"/>
              </w:rPr>
              <w:t>mezglu un iekārtu</w:t>
            </w:r>
            <w:r w:rsidRPr="003C55C4">
              <w:rPr>
                <w:rFonts w:ascii="Times New Roman" w:eastAsia="Times New Roman" w:hAnsi="Times New Roman" w:cs="Times New Roman"/>
                <w:sz w:val="24"/>
                <w:szCs w:val="24"/>
              </w:rPr>
              <w:t xml:space="preserve"> </w:t>
            </w:r>
            <w:r w:rsidR="005E47A1" w:rsidRPr="005E47A1">
              <w:rPr>
                <w:rFonts w:ascii="Times New Roman" w:eastAsia="Times New Roman" w:hAnsi="Times New Roman" w:cs="Times New Roman"/>
                <w:sz w:val="24"/>
                <w:szCs w:val="24"/>
              </w:rPr>
              <w:t>uzturēšan</w:t>
            </w:r>
            <w:r w:rsidR="005E47A1">
              <w:rPr>
                <w:rFonts w:ascii="Times New Roman" w:eastAsia="Times New Roman" w:hAnsi="Times New Roman" w:cs="Times New Roman"/>
                <w:sz w:val="24"/>
                <w:szCs w:val="24"/>
              </w:rPr>
              <w:t>as un</w:t>
            </w:r>
            <w:r w:rsidR="005E47A1" w:rsidRPr="005E47A1">
              <w:rPr>
                <w:rFonts w:ascii="Times New Roman" w:eastAsia="Times New Roman" w:hAnsi="Times New Roman" w:cs="Times New Roman"/>
                <w:sz w:val="24"/>
                <w:szCs w:val="24"/>
              </w:rPr>
              <w:t xml:space="preserve"> </w:t>
            </w:r>
          </w:p>
          <w:p w:rsidR="001E3BB3" w:rsidRPr="003C55C4" w:rsidRDefault="005E47A1" w:rsidP="005E47A1">
            <w:pPr>
              <w:tabs>
                <w:tab w:val="left" w:pos="180"/>
              </w:tabs>
              <w:spacing w:after="0" w:line="240" w:lineRule="auto"/>
              <w:jc w:val="both"/>
              <w:rPr>
                <w:rFonts w:ascii="Times New Roman" w:eastAsia="Times New Roman" w:hAnsi="Times New Roman" w:cs="Times New Roman"/>
                <w:sz w:val="24"/>
                <w:szCs w:val="24"/>
              </w:rPr>
            </w:pPr>
            <w:r w:rsidRPr="005E47A1">
              <w:rPr>
                <w:rFonts w:ascii="Times New Roman" w:eastAsia="Times New Roman" w:hAnsi="Times New Roman" w:cs="Times New Roman"/>
                <w:sz w:val="24"/>
                <w:szCs w:val="24"/>
              </w:rPr>
              <w:t>tehnisk</w:t>
            </w:r>
            <w:r>
              <w:rPr>
                <w:rFonts w:ascii="Times New Roman" w:eastAsia="Times New Roman" w:hAnsi="Times New Roman" w:cs="Times New Roman"/>
                <w:sz w:val="24"/>
                <w:szCs w:val="24"/>
              </w:rPr>
              <w:t>ā atbalsta</w:t>
            </w:r>
            <w:r w:rsidR="001E3BB3" w:rsidRPr="003C55C4">
              <w:rPr>
                <w:rFonts w:ascii="Times New Roman" w:eastAsia="Times New Roman" w:hAnsi="Times New Roman" w:cs="Times New Roman"/>
                <w:sz w:val="24"/>
                <w:szCs w:val="24"/>
              </w:rPr>
              <w:t xml:space="preserve"> darbi mēnesī</w:t>
            </w:r>
            <w:r w:rsidR="001E3BB3">
              <w:rPr>
                <w:rFonts w:ascii="Times New Roman" w:eastAsia="Times New Roman" w:hAnsi="Times New Roman" w:cs="Times New Roman"/>
                <w:sz w:val="24"/>
                <w:szCs w:val="24"/>
              </w:rPr>
              <w:t xml:space="preserve"> </w:t>
            </w:r>
            <w:bookmarkEnd w:id="0"/>
            <w:r w:rsidR="001E3BB3" w:rsidRPr="001E3BB3">
              <w:rPr>
                <w:rFonts w:ascii="Times New Roman" w:eastAsia="Times New Roman" w:hAnsi="Times New Roman" w:cs="Times New Roman"/>
                <w:b/>
                <w:sz w:val="24"/>
                <w:szCs w:val="24"/>
              </w:rPr>
              <w:t>(vērtēšanas kritērijs)</w:t>
            </w:r>
          </w:p>
        </w:tc>
        <w:tc>
          <w:tcPr>
            <w:tcW w:w="2409" w:type="dxa"/>
            <w:shd w:val="clear" w:color="auto" w:fill="auto"/>
          </w:tcPr>
          <w:p w:rsidR="001E3BB3" w:rsidRPr="003C55C4" w:rsidRDefault="001E3BB3" w:rsidP="00CA66F2">
            <w:pPr>
              <w:tabs>
                <w:tab w:val="left" w:pos="180"/>
              </w:tabs>
              <w:spacing w:after="0" w:line="240" w:lineRule="auto"/>
              <w:jc w:val="both"/>
              <w:rPr>
                <w:rFonts w:ascii="Times New Roman" w:eastAsia="Times New Roman" w:hAnsi="Times New Roman" w:cs="Times New Roman"/>
                <w:sz w:val="24"/>
                <w:szCs w:val="24"/>
              </w:rPr>
            </w:pPr>
          </w:p>
        </w:tc>
      </w:tr>
    </w:tbl>
    <w:p w:rsidR="003C55C4" w:rsidRPr="003C55C4" w:rsidRDefault="003C55C4" w:rsidP="00CA66F2">
      <w:pPr>
        <w:tabs>
          <w:tab w:val="left" w:pos="180"/>
        </w:tabs>
        <w:spacing w:after="0" w:line="240" w:lineRule="auto"/>
        <w:jc w:val="both"/>
        <w:rPr>
          <w:rFonts w:ascii="Times New Roman" w:eastAsia="Times New Roman" w:hAnsi="Times New Roman" w:cs="Times New Roman"/>
          <w:sz w:val="24"/>
          <w:szCs w:val="24"/>
        </w:rPr>
      </w:pPr>
    </w:p>
    <w:p w:rsidR="00183E81" w:rsidRDefault="00183E81" w:rsidP="00CA66F2">
      <w:pPr>
        <w:tabs>
          <w:tab w:val="left" w:pos="360"/>
        </w:tabs>
        <w:spacing w:after="0" w:line="240" w:lineRule="auto"/>
        <w:jc w:val="both"/>
        <w:rPr>
          <w:rFonts w:ascii="Times New Roman" w:eastAsia="Times New Roman" w:hAnsi="Times New Roman" w:cs="Times New Roman"/>
          <w:sz w:val="24"/>
          <w:szCs w:val="24"/>
        </w:rPr>
      </w:pPr>
    </w:p>
    <w:p w:rsidR="00183E81" w:rsidRDefault="00183E81" w:rsidP="00183E81">
      <w:pPr>
        <w:tabs>
          <w:tab w:val="left" w:pos="360"/>
        </w:tabs>
        <w:spacing w:after="0" w:line="240" w:lineRule="auto"/>
        <w:ind w:right="1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Tabula Nr.2</w:t>
      </w:r>
    </w:p>
    <w:tbl>
      <w:tblPr>
        <w:tblpPr w:leftFromText="180" w:rightFromText="180"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410"/>
      </w:tblGrid>
      <w:tr w:rsidR="00183E81" w:rsidRPr="003C55C4" w:rsidTr="00183E81">
        <w:tc>
          <w:tcPr>
            <w:tcW w:w="7196" w:type="dxa"/>
            <w:shd w:val="clear" w:color="auto" w:fill="auto"/>
          </w:tcPr>
          <w:p w:rsidR="00183E81" w:rsidRPr="003C55C4" w:rsidRDefault="00183E81" w:rsidP="00183E81">
            <w:pPr>
              <w:tabs>
                <w:tab w:val="left" w:pos="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Gala i</w:t>
            </w:r>
            <w:r w:rsidRPr="003C55C4">
              <w:rPr>
                <w:rFonts w:ascii="Times New Roman" w:eastAsia="Times New Roman" w:hAnsi="Times New Roman" w:cs="Times New Roman"/>
                <w:b/>
                <w:sz w:val="24"/>
                <w:szCs w:val="24"/>
              </w:rPr>
              <w:t>ekārtu remonta izmaksas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 xml:space="preserve">Cena  EUR bez PVN </w:t>
            </w:r>
            <w:r w:rsidRPr="00E340B0">
              <w:rPr>
                <w:rFonts w:ascii="Times New Roman" w:eastAsia="Times New Roman" w:hAnsi="Times New Roman" w:cs="Times New Roman"/>
                <w:sz w:val="24"/>
                <w:szCs w:val="24"/>
              </w:rPr>
              <w:t>(</w:t>
            </w:r>
            <w:r w:rsidRPr="004063AE">
              <w:rPr>
                <w:rFonts w:ascii="Times New Roman" w:eastAsia="Times New Roman" w:hAnsi="Times New Roman" w:cs="Times New Roman"/>
                <w:sz w:val="24"/>
                <w:szCs w:val="24"/>
              </w:rPr>
              <w:t xml:space="preserve">cenā </w:t>
            </w:r>
            <w:r>
              <w:rPr>
                <w:rFonts w:ascii="Times New Roman" w:eastAsia="Times New Roman" w:hAnsi="Times New Roman" w:cs="Times New Roman"/>
                <w:sz w:val="24"/>
                <w:szCs w:val="24"/>
              </w:rPr>
              <w:t>ietilps visas izmaksas kas var rasties remonta procesā t.sk. maināmo detaļu cena, materiāla cena, darba stundu  cena</w:t>
            </w:r>
            <w:r w:rsidRPr="004063AE">
              <w:rPr>
                <w:rFonts w:ascii="Times New Roman" w:eastAsia="Times New Roman" w:hAnsi="Times New Roman" w:cs="Times New Roman"/>
                <w:sz w:val="24"/>
                <w:szCs w:val="24"/>
              </w:rPr>
              <w:t>)</w:t>
            </w: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 Bojātās portatīvās radiostacijas </w:t>
            </w:r>
            <w:r>
              <w:rPr>
                <w:rFonts w:ascii="Times New Roman" w:eastAsia="Times New Roman" w:hAnsi="Times New Roman" w:cs="Times New Roman"/>
                <w:sz w:val="24"/>
                <w:szCs w:val="24"/>
              </w:rPr>
              <w:t>,,</w:t>
            </w:r>
            <w:proofErr w:type="spellStart"/>
            <w:r w:rsidRPr="003C55C4">
              <w:rPr>
                <w:rFonts w:ascii="Times New Roman" w:eastAsia="Times New Roman" w:hAnsi="Times New Roman" w:cs="Times New Roman"/>
                <w:sz w:val="24"/>
                <w:szCs w:val="24"/>
              </w:rPr>
              <w:t>Motorola</w:t>
            </w:r>
            <w:proofErr w:type="spellEnd"/>
            <w:r w:rsidRPr="003C55C4">
              <w:rPr>
                <w:rFonts w:ascii="Times New Roman" w:eastAsia="Times New Roman" w:hAnsi="Times New Roman" w:cs="Times New Roman"/>
                <w:sz w:val="24"/>
                <w:szCs w:val="24"/>
              </w:rPr>
              <w:t xml:space="preserve"> MTP850” vai </w:t>
            </w:r>
            <w:r>
              <w:rPr>
                <w:rFonts w:ascii="Times New Roman" w:eastAsia="Times New Roman" w:hAnsi="Times New Roman" w:cs="Times New Roman"/>
                <w:sz w:val="24"/>
                <w:szCs w:val="24"/>
              </w:rPr>
              <w:t>,,</w:t>
            </w:r>
            <w:proofErr w:type="spellStart"/>
            <w:r w:rsidRPr="003C55C4">
              <w:rPr>
                <w:rFonts w:ascii="Times New Roman" w:eastAsia="Times New Roman" w:hAnsi="Times New Roman" w:cs="Times New Roman"/>
                <w:sz w:val="24"/>
                <w:szCs w:val="24"/>
              </w:rPr>
              <w:t>Motorola</w:t>
            </w:r>
            <w:proofErr w:type="spellEnd"/>
            <w:r w:rsidRPr="003C55C4">
              <w:rPr>
                <w:rFonts w:ascii="Times New Roman" w:eastAsia="Times New Roman" w:hAnsi="Times New Roman" w:cs="Times New Roman"/>
                <w:sz w:val="24"/>
                <w:szCs w:val="24"/>
              </w:rPr>
              <w:t xml:space="preserve"> MTP850S” elektronikas rūpnīcas remonts </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535F48">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2. Bojātas portatīvās radiostacijas </w:t>
            </w:r>
            <w:r>
              <w:rPr>
                <w:rFonts w:ascii="Times New Roman" w:eastAsia="Times New Roman" w:hAnsi="Times New Roman" w:cs="Times New Roman"/>
                <w:sz w:val="24"/>
                <w:szCs w:val="24"/>
              </w:rPr>
              <w:t>,,</w:t>
            </w:r>
            <w:proofErr w:type="spellStart"/>
            <w:r w:rsidRPr="003C55C4">
              <w:rPr>
                <w:rFonts w:ascii="Times New Roman" w:eastAsia="Times New Roman" w:hAnsi="Times New Roman" w:cs="Times New Roman"/>
                <w:sz w:val="24"/>
                <w:szCs w:val="24"/>
              </w:rPr>
              <w:t>Motorola</w:t>
            </w:r>
            <w:proofErr w:type="spellEnd"/>
            <w:r w:rsidRPr="003C55C4">
              <w:rPr>
                <w:rFonts w:ascii="Times New Roman" w:eastAsia="Times New Roman" w:hAnsi="Times New Roman" w:cs="Times New Roman"/>
                <w:sz w:val="24"/>
                <w:szCs w:val="24"/>
              </w:rPr>
              <w:t xml:space="preserve"> MTP850” vai </w:t>
            </w:r>
            <w:r>
              <w:rPr>
                <w:rFonts w:ascii="Times New Roman" w:eastAsia="Times New Roman" w:hAnsi="Times New Roman" w:cs="Times New Roman"/>
                <w:sz w:val="24"/>
                <w:szCs w:val="24"/>
              </w:rPr>
              <w:t>,,</w:t>
            </w:r>
            <w:proofErr w:type="spellStart"/>
            <w:r w:rsidRPr="003C55C4">
              <w:rPr>
                <w:rFonts w:ascii="Times New Roman" w:eastAsia="Times New Roman" w:hAnsi="Times New Roman" w:cs="Times New Roman"/>
                <w:sz w:val="24"/>
                <w:szCs w:val="24"/>
              </w:rPr>
              <w:t>Motorola</w:t>
            </w:r>
            <w:proofErr w:type="spellEnd"/>
            <w:r w:rsidRPr="003C55C4">
              <w:rPr>
                <w:rFonts w:ascii="Times New Roman" w:eastAsia="Times New Roman" w:hAnsi="Times New Roman" w:cs="Times New Roman"/>
                <w:sz w:val="24"/>
                <w:szCs w:val="24"/>
              </w:rPr>
              <w:t xml:space="preserve"> MTP850S” aizvietošana ar ekvivalentu sakaru līdzekli (ja, piemēram, to nav iespējams </w:t>
            </w:r>
            <w:r w:rsidR="00535F48">
              <w:rPr>
                <w:rFonts w:ascii="Times New Roman" w:eastAsia="Times New Roman" w:hAnsi="Times New Roman" w:cs="Times New Roman"/>
                <w:sz w:val="24"/>
                <w:szCs w:val="24"/>
              </w:rPr>
              <w:t>sa</w:t>
            </w:r>
            <w:r w:rsidRPr="003C55C4">
              <w:rPr>
                <w:rFonts w:ascii="Times New Roman" w:eastAsia="Times New Roman" w:hAnsi="Times New Roman" w:cs="Times New Roman"/>
                <w:sz w:val="24"/>
                <w:szCs w:val="24"/>
              </w:rPr>
              <w:t>remontēt)</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bCs/>
                <w:sz w:val="24"/>
                <w:szCs w:val="24"/>
              </w:rPr>
              <w:t xml:space="preserve">4. Bojātās stacionārās radiostacijas </w:t>
            </w:r>
            <w:r>
              <w:rPr>
                <w:rFonts w:ascii="Times New Roman" w:eastAsia="Times New Roman" w:hAnsi="Times New Roman" w:cs="Times New Roman"/>
                <w:bCs/>
                <w:sz w:val="24"/>
                <w:szCs w:val="24"/>
              </w:rPr>
              <w:t>,,</w:t>
            </w:r>
            <w:proofErr w:type="spellStart"/>
            <w:r w:rsidRPr="003C55C4">
              <w:rPr>
                <w:rFonts w:ascii="Times New Roman" w:eastAsia="Times New Roman" w:hAnsi="Times New Roman" w:cs="Times New Roman"/>
                <w:bCs/>
                <w:sz w:val="24"/>
                <w:szCs w:val="24"/>
              </w:rPr>
              <w:t>Motorola</w:t>
            </w:r>
            <w:proofErr w:type="spellEnd"/>
            <w:r w:rsidRPr="003C55C4">
              <w:rPr>
                <w:rFonts w:ascii="Times New Roman" w:eastAsia="Times New Roman" w:hAnsi="Times New Roman" w:cs="Times New Roman"/>
                <w:bCs/>
                <w:sz w:val="24"/>
                <w:szCs w:val="24"/>
              </w:rPr>
              <w:t xml:space="preserve"> MTM5400” </w:t>
            </w:r>
            <w:r w:rsidRPr="003C55C4">
              <w:rPr>
                <w:rFonts w:ascii="Times New Roman" w:eastAsia="Times New Roman" w:hAnsi="Times New Roman" w:cs="Times New Roman"/>
                <w:sz w:val="24"/>
                <w:szCs w:val="24"/>
              </w:rPr>
              <w:t xml:space="preserve">elektronikas rūpnīcas remonts </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535F48">
            <w:pPr>
              <w:tabs>
                <w:tab w:val="left" w:pos="360"/>
              </w:tabs>
              <w:spacing w:after="0" w:line="240" w:lineRule="auto"/>
              <w:rPr>
                <w:rFonts w:ascii="Times New Roman" w:eastAsia="Times New Roman" w:hAnsi="Times New Roman" w:cs="Times New Roman"/>
                <w:bCs/>
                <w:sz w:val="24"/>
                <w:szCs w:val="24"/>
              </w:rPr>
            </w:pPr>
            <w:r w:rsidRPr="003C55C4">
              <w:rPr>
                <w:rFonts w:ascii="Times New Roman" w:eastAsia="Times New Roman" w:hAnsi="Times New Roman" w:cs="Times New Roman"/>
                <w:bCs/>
                <w:sz w:val="24"/>
                <w:szCs w:val="24"/>
              </w:rPr>
              <w:lastRenderedPageBreak/>
              <w:t xml:space="preserve">5. Bojātās stacionārās radiostacijas </w:t>
            </w:r>
            <w:r>
              <w:rPr>
                <w:rFonts w:ascii="Times New Roman" w:eastAsia="Times New Roman" w:hAnsi="Times New Roman" w:cs="Times New Roman"/>
                <w:bCs/>
                <w:sz w:val="24"/>
                <w:szCs w:val="24"/>
              </w:rPr>
              <w:t>,,</w:t>
            </w:r>
            <w:proofErr w:type="spellStart"/>
            <w:r w:rsidRPr="003C55C4">
              <w:rPr>
                <w:rFonts w:ascii="Times New Roman" w:eastAsia="Times New Roman" w:hAnsi="Times New Roman" w:cs="Times New Roman"/>
                <w:bCs/>
                <w:sz w:val="24"/>
                <w:szCs w:val="24"/>
              </w:rPr>
              <w:t>Motorola</w:t>
            </w:r>
            <w:proofErr w:type="spellEnd"/>
            <w:r w:rsidRPr="003C55C4">
              <w:rPr>
                <w:rFonts w:ascii="Times New Roman" w:eastAsia="Times New Roman" w:hAnsi="Times New Roman" w:cs="Times New Roman"/>
                <w:bCs/>
                <w:sz w:val="24"/>
                <w:szCs w:val="24"/>
              </w:rPr>
              <w:t xml:space="preserve"> MTM5400” </w:t>
            </w:r>
            <w:r w:rsidRPr="003C55C4">
              <w:rPr>
                <w:rFonts w:ascii="Times New Roman" w:eastAsia="Times New Roman" w:hAnsi="Times New Roman" w:cs="Times New Roman"/>
                <w:sz w:val="24"/>
                <w:szCs w:val="24"/>
              </w:rPr>
              <w:t xml:space="preserve">aizvietošana ar ekvivalentu sakaru līdzekli (ja, piemēram, to nav iespējams </w:t>
            </w:r>
            <w:r w:rsidR="00535F48">
              <w:rPr>
                <w:rFonts w:ascii="Times New Roman" w:eastAsia="Times New Roman" w:hAnsi="Times New Roman" w:cs="Times New Roman"/>
                <w:sz w:val="24"/>
                <w:szCs w:val="24"/>
              </w:rPr>
              <w:t>sa</w:t>
            </w:r>
            <w:r w:rsidRPr="003C55C4">
              <w:rPr>
                <w:rFonts w:ascii="Times New Roman" w:eastAsia="Times New Roman" w:hAnsi="Times New Roman" w:cs="Times New Roman"/>
                <w:sz w:val="24"/>
                <w:szCs w:val="24"/>
              </w:rPr>
              <w:t>remontēt)</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bCs/>
                <w:sz w:val="24"/>
                <w:szCs w:val="24"/>
              </w:rPr>
            </w:pPr>
            <w:r w:rsidRPr="003C55C4">
              <w:rPr>
                <w:rFonts w:ascii="Times New Roman" w:eastAsia="Times New Roman" w:hAnsi="Times New Roman" w:cs="Times New Roman"/>
                <w:bCs/>
                <w:sz w:val="24"/>
                <w:szCs w:val="24"/>
              </w:rPr>
              <w:t xml:space="preserve">6. Bojātās stacionārās radiostacijas </w:t>
            </w:r>
            <w:r>
              <w:rPr>
                <w:rFonts w:ascii="Times New Roman" w:eastAsia="Times New Roman" w:hAnsi="Times New Roman" w:cs="Times New Roman"/>
                <w:bCs/>
                <w:sz w:val="24"/>
                <w:szCs w:val="24"/>
              </w:rPr>
              <w:t>,,</w:t>
            </w:r>
            <w:proofErr w:type="spellStart"/>
            <w:r w:rsidRPr="003C55C4">
              <w:rPr>
                <w:rFonts w:ascii="Times New Roman" w:eastAsia="Times New Roman" w:hAnsi="Times New Roman" w:cs="Times New Roman"/>
                <w:bCs/>
                <w:sz w:val="24"/>
                <w:szCs w:val="24"/>
              </w:rPr>
              <w:t>Motorola</w:t>
            </w:r>
            <w:proofErr w:type="spellEnd"/>
            <w:r w:rsidRPr="003C55C4">
              <w:rPr>
                <w:rFonts w:ascii="Times New Roman" w:eastAsia="Times New Roman" w:hAnsi="Times New Roman" w:cs="Times New Roman"/>
                <w:bCs/>
                <w:sz w:val="24"/>
                <w:szCs w:val="24"/>
              </w:rPr>
              <w:t xml:space="preserve"> MTM5400” vadības paneļa </w:t>
            </w:r>
            <w:r w:rsidRPr="003C55C4">
              <w:rPr>
                <w:rFonts w:ascii="Times New Roman" w:eastAsia="Times New Roman" w:hAnsi="Times New Roman" w:cs="Times New Roman"/>
                <w:sz w:val="24"/>
                <w:szCs w:val="24"/>
              </w:rPr>
              <w:t xml:space="preserve">elektronikas rūpnīcas remonts </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9606" w:type="dxa"/>
            <w:gridSpan w:val="2"/>
            <w:shd w:val="clear" w:color="auto" w:fill="auto"/>
          </w:tcPr>
          <w:p w:rsidR="00183E81" w:rsidRDefault="00183E81" w:rsidP="00183E81">
            <w:pPr>
              <w:tabs>
                <w:tab w:val="left" w:pos="360"/>
              </w:tabs>
              <w:spacing w:after="0" w:line="240" w:lineRule="auto"/>
              <w:jc w:val="center"/>
              <w:rPr>
                <w:rFonts w:ascii="Times New Roman" w:eastAsia="Times New Roman" w:hAnsi="Times New Roman" w:cs="Times New Roman"/>
                <w:b/>
                <w:sz w:val="24"/>
                <w:szCs w:val="24"/>
              </w:rPr>
            </w:pPr>
          </w:p>
          <w:p w:rsidR="00183E81" w:rsidRDefault="00183E81" w:rsidP="00183E81">
            <w:pPr>
              <w:tabs>
                <w:tab w:val="left" w:pos="360"/>
              </w:tabs>
              <w:spacing w:after="0" w:line="240" w:lineRule="auto"/>
              <w:jc w:val="center"/>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 xml:space="preserve">7. Portatīvās radiostacijas </w:t>
            </w:r>
            <w:r>
              <w:rPr>
                <w:rFonts w:ascii="Times New Roman" w:eastAsia="Times New Roman" w:hAnsi="Times New Roman" w:cs="Times New Roman"/>
                <w:b/>
                <w:sz w:val="24"/>
                <w:szCs w:val="24"/>
              </w:rPr>
              <w:t>,,</w:t>
            </w:r>
            <w:proofErr w:type="spellStart"/>
            <w:r w:rsidRPr="003C55C4">
              <w:rPr>
                <w:rFonts w:ascii="Times New Roman" w:eastAsia="Times New Roman" w:hAnsi="Times New Roman" w:cs="Times New Roman"/>
                <w:b/>
                <w:sz w:val="24"/>
                <w:szCs w:val="24"/>
              </w:rPr>
              <w:t>Motorola</w:t>
            </w:r>
            <w:proofErr w:type="spellEnd"/>
            <w:r w:rsidRPr="003C55C4">
              <w:rPr>
                <w:rFonts w:ascii="Times New Roman" w:eastAsia="Times New Roman" w:hAnsi="Times New Roman" w:cs="Times New Roman"/>
                <w:b/>
                <w:sz w:val="24"/>
                <w:szCs w:val="24"/>
              </w:rPr>
              <w:t xml:space="preserve"> MTP850” bojāto detaļu nomaiņa:</w:t>
            </w:r>
          </w:p>
          <w:p w:rsidR="00183E81" w:rsidRPr="003C55C4" w:rsidRDefault="00183E81" w:rsidP="00183E81">
            <w:pPr>
              <w:tabs>
                <w:tab w:val="left" w:pos="360"/>
              </w:tabs>
              <w:spacing w:after="0" w:line="240" w:lineRule="auto"/>
              <w:jc w:val="center"/>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 Antena,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8575278M01”/</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8575279M01”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7.2. Akumulators </w:t>
            </w:r>
            <w:proofErr w:type="spellStart"/>
            <w:r w:rsidRPr="003C55C4">
              <w:rPr>
                <w:rFonts w:ascii="Times New Roman" w:eastAsia="Times New Roman" w:hAnsi="Times New Roman" w:cs="Times New Roman"/>
                <w:sz w:val="24"/>
                <w:szCs w:val="24"/>
              </w:rPr>
              <w:t>Li-Ion</w:t>
            </w:r>
            <w:proofErr w:type="spellEnd"/>
            <w:r w:rsidRPr="003C55C4">
              <w:rPr>
                <w:rFonts w:ascii="Times New Roman" w:eastAsia="Times New Roman" w:hAnsi="Times New Roman" w:cs="Times New Roman"/>
                <w:sz w:val="24"/>
                <w:szCs w:val="24"/>
              </w:rPr>
              <w:t xml:space="preserve"> 1850 </w:t>
            </w:r>
            <w:proofErr w:type="spellStart"/>
            <w:r w:rsidRPr="003C55C4">
              <w:rPr>
                <w:rFonts w:ascii="Times New Roman" w:eastAsia="Times New Roman" w:hAnsi="Times New Roman" w:cs="Times New Roman"/>
                <w:sz w:val="24"/>
                <w:szCs w:val="24"/>
              </w:rPr>
              <w:t>mAh</w:t>
            </w:r>
            <w:proofErr w:type="spellEnd"/>
            <w:r w:rsidRPr="003C55C4">
              <w:rPr>
                <w:rFonts w:ascii="Times New Roman" w:eastAsia="Times New Roman" w:hAnsi="Times New Roman" w:cs="Times New Roman"/>
                <w:sz w:val="24"/>
                <w:szCs w:val="24"/>
              </w:rPr>
              <w:t xml:space="preserv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PMNN4351B”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7.3. Jostas </w:t>
            </w:r>
            <w:proofErr w:type="spellStart"/>
            <w:r w:rsidRPr="003C55C4">
              <w:rPr>
                <w:rFonts w:ascii="Times New Roman" w:eastAsia="Times New Roman" w:hAnsi="Times New Roman" w:cs="Times New Roman"/>
                <w:sz w:val="24"/>
                <w:szCs w:val="24"/>
              </w:rPr>
              <w:t>klipse</w:t>
            </w:r>
            <w:proofErr w:type="spellEnd"/>
            <w:r w:rsidRPr="003C55C4">
              <w:rPr>
                <w:rFonts w:ascii="Times New Roman" w:eastAsia="Times New Roman" w:hAnsi="Times New Roman" w:cs="Times New Roman"/>
                <w:sz w:val="24"/>
                <w:szCs w:val="24"/>
              </w:rPr>
              <w:t xml:space="preserv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PMLN5616B”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7.4. Skaļrunis-mikrofons,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PMMN4015A”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7.5. Galda lādētāja pamatne,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FTN6575A”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7.6. Galda lādētāja barošanas bloks ar </w:t>
            </w:r>
            <w:proofErr w:type="spellStart"/>
            <w:r w:rsidRPr="003C55C4">
              <w:rPr>
                <w:rFonts w:ascii="Times New Roman" w:eastAsia="Times New Roman" w:hAnsi="Times New Roman" w:cs="Times New Roman"/>
                <w:sz w:val="24"/>
                <w:szCs w:val="24"/>
              </w:rPr>
              <w:t>Euro</w:t>
            </w:r>
            <w:proofErr w:type="spellEnd"/>
            <w:r w:rsidRPr="003C55C4">
              <w:rPr>
                <w:rFonts w:ascii="Times New Roman" w:eastAsia="Times New Roman" w:hAnsi="Times New Roman" w:cs="Times New Roman"/>
                <w:sz w:val="24"/>
                <w:szCs w:val="24"/>
              </w:rPr>
              <w:t xml:space="preserve"> adapteri,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NNTN7558A/SYN7456A”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7.7. Korpuss,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0187959V09”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7.8. PTT bloks, modeļu sastāvā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7587835V05”,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1388526V01”,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3887998U03” un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4287531V09”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7.9. Tastatūra,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7587835V06”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7.10. Rotējošā regulatora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0188176V33”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7.11. Augšējais skaļrunis,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5089574N01”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7.12. Mikrofons, modelis “5086346J05”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7.13. Rotējošā regulatora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3687537V09” un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3687537V10”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7.14. Trauksmes poga,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3887998U04” un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32012041001”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7.15. Audio ligzda,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1587949V14”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7.16. Tastatūras plate ar skaļruni,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PMLN4919A”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7.17. Displejs,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72012000001”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7.18. Lādētāja </w:t>
            </w:r>
            <w:proofErr w:type="spellStart"/>
            <w:r w:rsidRPr="003C55C4">
              <w:rPr>
                <w:rFonts w:ascii="Times New Roman" w:eastAsia="Times New Roman" w:hAnsi="Times New Roman" w:cs="Times New Roman"/>
                <w:sz w:val="24"/>
                <w:szCs w:val="24"/>
              </w:rPr>
              <w:t>konektora</w:t>
            </w:r>
            <w:proofErr w:type="spellEnd"/>
            <w:r w:rsidRPr="003C55C4">
              <w:rPr>
                <w:rFonts w:ascii="Times New Roman" w:eastAsia="Times New Roman" w:hAnsi="Times New Roman" w:cs="Times New Roman"/>
                <w:sz w:val="24"/>
                <w:szCs w:val="24"/>
              </w:rPr>
              <w:t xml:space="preserve">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0188809V36”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7.19.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M-logo”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3387921U12”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7.20. Augšējais korpusa vāks ar jostas </w:t>
            </w:r>
            <w:proofErr w:type="spellStart"/>
            <w:r w:rsidRPr="003C55C4">
              <w:rPr>
                <w:rFonts w:ascii="Times New Roman" w:eastAsia="Times New Roman" w:hAnsi="Times New Roman" w:cs="Times New Roman"/>
                <w:sz w:val="24"/>
                <w:szCs w:val="24"/>
              </w:rPr>
              <w:t>klipses</w:t>
            </w:r>
            <w:proofErr w:type="spellEnd"/>
            <w:r w:rsidRPr="003C55C4">
              <w:rPr>
                <w:rFonts w:ascii="Times New Roman" w:eastAsia="Times New Roman" w:hAnsi="Times New Roman" w:cs="Times New Roman"/>
                <w:sz w:val="24"/>
                <w:szCs w:val="24"/>
              </w:rPr>
              <w:t xml:space="preserve"> stiprinājumu,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1587508V69”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7.21. Vibratora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0104023J32”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7.22. Gumijas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3887998U07”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9606" w:type="dxa"/>
            <w:gridSpan w:val="2"/>
            <w:shd w:val="clear" w:color="auto" w:fill="auto"/>
          </w:tcPr>
          <w:p w:rsidR="00183E81" w:rsidRDefault="00183E81" w:rsidP="00183E81">
            <w:pPr>
              <w:tabs>
                <w:tab w:val="left" w:pos="360"/>
              </w:tabs>
              <w:spacing w:after="0" w:line="240" w:lineRule="auto"/>
              <w:rPr>
                <w:rFonts w:ascii="Times New Roman" w:eastAsia="Times New Roman" w:hAnsi="Times New Roman" w:cs="Times New Roman"/>
                <w:b/>
                <w:sz w:val="24"/>
                <w:szCs w:val="24"/>
              </w:rPr>
            </w:pPr>
          </w:p>
          <w:p w:rsidR="00183E81" w:rsidRDefault="00183E81" w:rsidP="00183E81">
            <w:pPr>
              <w:tabs>
                <w:tab w:val="left" w:pos="360"/>
              </w:tabs>
              <w:spacing w:after="0" w:line="240" w:lineRule="auto"/>
              <w:jc w:val="center"/>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 xml:space="preserve">8. Portatīvās radiostacijas </w:t>
            </w:r>
            <w:r>
              <w:rPr>
                <w:rFonts w:ascii="Times New Roman" w:eastAsia="Times New Roman" w:hAnsi="Times New Roman" w:cs="Times New Roman"/>
                <w:b/>
                <w:sz w:val="24"/>
                <w:szCs w:val="24"/>
              </w:rPr>
              <w:t>,,</w:t>
            </w:r>
            <w:proofErr w:type="spellStart"/>
            <w:r w:rsidRPr="003C55C4">
              <w:rPr>
                <w:rFonts w:ascii="Times New Roman" w:eastAsia="Times New Roman" w:hAnsi="Times New Roman" w:cs="Times New Roman"/>
                <w:b/>
                <w:sz w:val="24"/>
                <w:szCs w:val="24"/>
              </w:rPr>
              <w:t>Motorola</w:t>
            </w:r>
            <w:proofErr w:type="spellEnd"/>
            <w:r w:rsidRPr="003C55C4">
              <w:rPr>
                <w:rFonts w:ascii="Times New Roman" w:eastAsia="Times New Roman" w:hAnsi="Times New Roman" w:cs="Times New Roman"/>
                <w:b/>
                <w:sz w:val="24"/>
                <w:szCs w:val="24"/>
              </w:rPr>
              <w:t xml:space="preserve"> MTP850S” bojāto detaļu nomaiņa:</w:t>
            </w:r>
          </w:p>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 Antena,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8575278M01”,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8575279M01”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8.2. Akumulators </w:t>
            </w:r>
            <w:proofErr w:type="spellStart"/>
            <w:r w:rsidRPr="003C55C4">
              <w:rPr>
                <w:rFonts w:ascii="Times New Roman" w:eastAsia="Times New Roman" w:hAnsi="Times New Roman" w:cs="Times New Roman"/>
                <w:sz w:val="24"/>
                <w:szCs w:val="24"/>
              </w:rPr>
              <w:t>Li-Ion</w:t>
            </w:r>
            <w:proofErr w:type="spellEnd"/>
            <w:r w:rsidRPr="003C55C4">
              <w:rPr>
                <w:rFonts w:ascii="Times New Roman" w:eastAsia="Times New Roman" w:hAnsi="Times New Roman" w:cs="Times New Roman"/>
                <w:sz w:val="24"/>
                <w:szCs w:val="24"/>
              </w:rPr>
              <w:t xml:space="preserve"> 1850 </w:t>
            </w:r>
            <w:proofErr w:type="spellStart"/>
            <w:r w:rsidRPr="003C55C4">
              <w:rPr>
                <w:rFonts w:ascii="Times New Roman" w:eastAsia="Times New Roman" w:hAnsi="Times New Roman" w:cs="Times New Roman"/>
                <w:sz w:val="24"/>
                <w:szCs w:val="24"/>
              </w:rPr>
              <w:t>mAh</w:t>
            </w:r>
            <w:proofErr w:type="spellEnd"/>
            <w:r w:rsidRPr="003C55C4">
              <w:rPr>
                <w:rFonts w:ascii="Times New Roman" w:eastAsia="Times New Roman" w:hAnsi="Times New Roman" w:cs="Times New Roman"/>
                <w:sz w:val="24"/>
                <w:szCs w:val="24"/>
              </w:rPr>
              <w:t xml:space="preserv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PMNN4351B”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8.3. Jostas </w:t>
            </w:r>
            <w:proofErr w:type="spellStart"/>
            <w:r w:rsidRPr="003C55C4">
              <w:rPr>
                <w:rFonts w:ascii="Times New Roman" w:eastAsia="Times New Roman" w:hAnsi="Times New Roman" w:cs="Times New Roman"/>
                <w:sz w:val="24"/>
                <w:szCs w:val="24"/>
              </w:rPr>
              <w:t>klipse</w:t>
            </w:r>
            <w:proofErr w:type="spellEnd"/>
            <w:r w:rsidRPr="003C55C4">
              <w:rPr>
                <w:rFonts w:ascii="Times New Roman" w:eastAsia="Times New Roman" w:hAnsi="Times New Roman" w:cs="Times New Roman"/>
                <w:sz w:val="24"/>
                <w:szCs w:val="24"/>
              </w:rPr>
              <w:t xml:space="preserv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PMLN5616B”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8.4. Skaļrunis-mikrofons,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PMMN4025A”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8.5. Galda lādētāja pamatne,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FTN6575A”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8.6. Galda lādētāja barošanas bloks ar </w:t>
            </w:r>
            <w:proofErr w:type="spellStart"/>
            <w:r w:rsidRPr="003C55C4">
              <w:rPr>
                <w:rFonts w:ascii="Times New Roman" w:eastAsia="Times New Roman" w:hAnsi="Times New Roman" w:cs="Times New Roman"/>
                <w:sz w:val="24"/>
                <w:szCs w:val="24"/>
              </w:rPr>
              <w:t>Euro</w:t>
            </w:r>
            <w:proofErr w:type="spellEnd"/>
            <w:r w:rsidRPr="003C55C4">
              <w:rPr>
                <w:rFonts w:ascii="Times New Roman" w:eastAsia="Times New Roman" w:hAnsi="Times New Roman" w:cs="Times New Roman"/>
                <w:sz w:val="24"/>
                <w:szCs w:val="24"/>
              </w:rPr>
              <w:t xml:space="preserve"> adapteri,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NNTN7558A/SYN7456A”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8.7. Korpuss,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0104036J06”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8.8. PTT taustiņš,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64012003001”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8.9. Tastatūra,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0104036J71”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lastRenderedPageBreak/>
              <w:t xml:space="preserve">8.10. Rotējošā regulatora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0188176V27”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8.11. Augšējais skaļrunis,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5089574N01”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8.12. Sānu </w:t>
            </w:r>
            <w:proofErr w:type="spellStart"/>
            <w:r w:rsidRPr="003C55C4">
              <w:rPr>
                <w:rFonts w:ascii="Times New Roman" w:eastAsia="Times New Roman" w:hAnsi="Times New Roman" w:cs="Times New Roman"/>
                <w:sz w:val="24"/>
                <w:szCs w:val="24"/>
              </w:rPr>
              <w:t>konektora</w:t>
            </w:r>
            <w:proofErr w:type="spellEnd"/>
            <w:r w:rsidRPr="003C55C4">
              <w:rPr>
                <w:rFonts w:ascii="Times New Roman" w:eastAsia="Times New Roman" w:hAnsi="Times New Roman" w:cs="Times New Roman"/>
                <w:sz w:val="24"/>
                <w:szCs w:val="24"/>
              </w:rPr>
              <w:t xml:space="preserve"> </w:t>
            </w:r>
            <w:proofErr w:type="spellStart"/>
            <w:r w:rsidRPr="003C55C4">
              <w:rPr>
                <w:rFonts w:ascii="Times New Roman" w:eastAsia="Times New Roman" w:hAnsi="Times New Roman" w:cs="Times New Roman"/>
                <w:sz w:val="24"/>
                <w:szCs w:val="24"/>
              </w:rPr>
              <w:t>šleifs</w:t>
            </w:r>
            <w:proofErr w:type="spellEnd"/>
            <w:r w:rsidRPr="003C55C4">
              <w:rPr>
                <w:rFonts w:ascii="Times New Roman" w:eastAsia="Times New Roman" w:hAnsi="Times New Roman" w:cs="Times New Roman"/>
                <w:sz w:val="24"/>
                <w:szCs w:val="24"/>
              </w:rPr>
              <w:t xml:space="preserv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0104034J95” vai ekvivalents; </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8.13. Mikrofons,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5086346J05”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8.14. Rotējošā regulatora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3687537V09” un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3687537V10”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8.15. Trauksmes poga,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3887998U04” un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32012041001”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lang w:val="en-US"/>
              </w:rPr>
            </w:pPr>
            <w:r w:rsidRPr="003C55C4">
              <w:rPr>
                <w:rFonts w:ascii="Times New Roman" w:eastAsia="Times New Roman" w:hAnsi="Times New Roman" w:cs="Times New Roman"/>
                <w:sz w:val="24"/>
                <w:szCs w:val="24"/>
              </w:rPr>
              <w:t xml:space="preserve">8.16. Sānu </w:t>
            </w:r>
            <w:proofErr w:type="spellStart"/>
            <w:r w:rsidRPr="003C55C4">
              <w:rPr>
                <w:rFonts w:ascii="Times New Roman" w:eastAsia="Times New Roman" w:hAnsi="Times New Roman" w:cs="Times New Roman"/>
                <w:sz w:val="24"/>
                <w:szCs w:val="24"/>
              </w:rPr>
              <w:t>konektora</w:t>
            </w:r>
            <w:proofErr w:type="spellEnd"/>
            <w:r w:rsidRPr="003C55C4">
              <w:rPr>
                <w:rFonts w:ascii="Times New Roman" w:eastAsia="Times New Roman" w:hAnsi="Times New Roman" w:cs="Times New Roman"/>
                <w:sz w:val="24"/>
                <w:szCs w:val="24"/>
              </w:rPr>
              <w:t xml:space="preserve"> vāks, modelis “33012008001”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lang w:val="en-US"/>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8.17. Tastatūras plate ar skaļruni,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PMLN5549A”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8.18. Displejs,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72012000001”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8.19. Lādētāja </w:t>
            </w:r>
            <w:proofErr w:type="spellStart"/>
            <w:r w:rsidRPr="003C55C4">
              <w:rPr>
                <w:rFonts w:ascii="Times New Roman" w:eastAsia="Times New Roman" w:hAnsi="Times New Roman" w:cs="Times New Roman"/>
                <w:sz w:val="24"/>
                <w:szCs w:val="24"/>
              </w:rPr>
              <w:t>konektora</w:t>
            </w:r>
            <w:proofErr w:type="spellEnd"/>
            <w:r w:rsidRPr="003C55C4">
              <w:rPr>
                <w:rFonts w:ascii="Times New Roman" w:eastAsia="Times New Roman" w:hAnsi="Times New Roman" w:cs="Times New Roman"/>
                <w:sz w:val="24"/>
                <w:szCs w:val="24"/>
              </w:rPr>
              <w:t xml:space="preserve">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0188809V36”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8.20.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M-logo”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3387921U12”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8.21. Augšējais korpusa vāks ar jostas </w:t>
            </w:r>
            <w:proofErr w:type="spellStart"/>
            <w:r w:rsidRPr="003C55C4">
              <w:rPr>
                <w:rFonts w:ascii="Times New Roman" w:eastAsia="Times New Roman" w:hAnsi="Times New Roman" w:cs="Times New Roman"/>
                <w:sz w:val="24"/>
                <w:szCs w:val="24"/>
              </w:rPr>
              <w:t>klipses</w:t>
            </w:r>
            <w:proofErr w:type="spellEnd"/>
            <w:r w:rsidRPr="003C55C4">
              <w:rPr>
                <w:rFonts w:ascii="Times New Roman" w:eastAsia="Times New Roman" w:hAnsi="Times New Roman" w:cs="Times New Roman"/>
                <w:sz w:val="24"/>
                <w:szCs w:val="24"/>
              </w:rPr>
              <w:t xml:space="preserve"> stiprinājumu,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1587508V69”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8.22. Vibratora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0104023J32”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8.23. Gumijas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3887998U07”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9606" w:type="dxa"/>
            <w:gridSpan w:val="2"/>
            <w:shd w:val="clear" w:color="auto" w:fill="auto"/>
          </w:tcPr>
          <w:p w:rsidR="00183E81" w:rsidRDefault="00183E81" w:rsidP="00183E81">
            <w:pPr>
              <w:tabs>
                <w:tab w:val="left" w:pos="360"/>
              </w:tabs>
              <w:spacing w:after="0" w:line="240" w:lineRule="auto"/>
              <w:rPr>
                <w:rFonts w:ascii="Times New Roman" w:eastAsia="Times New Roman" w:hAnsi="Times New Roman" w:cs="Times New Roman"/>
                <w:b/>
                <w:bCs/>
                <w:sz w:val="24"/>
                <w:szCs w:val="24"/>
              </w:rPr>
            </w:pPr>
          </w:p>
          <w:p w:rsidR="00183E81" w:rsidRDefault="00183E81" w:rsidP="00183E81">
            <w:pPr>
              <w:tabs>
                <w:tab w:val="left" w:pos="360"/>
              </w:tabs>
              <w:spacing w:after="0" w:line="240" w:lineRule="auto"/>
              <w:jc w:val="center"/>
              <w:rPr>
                <w:rFonts w:ascii="Times New Roman" w:eastAsia="Times New Roman" w:hAnsi="Times New Roman" w:cs="Times New Roman"/>
                <w:b/>
                <w:sz w:val="24"/>
                <w:szCs w:val="24"/>
              </w:rPr>
            </w:pPr>
            <w:r w:rsidRPr="003C55C4">
              <w:rPr>
                <w:rFonts w:ascii="Times New Roman" w:eastAsia="Times New Roman" w:hAnsi="Times New Roman" w:cs="Times New Roman"/>
                <w:b/>
                <w:bCs/>
                <w:sz w:val="24"/>
                <w:szCs w:val="24"/>
              </w:rPr>
              <w:t xml:space="preserve">9. Stacionārās radiostacijas </w:t>
            </w:r>
            <w:r>
              <w:rPr>
                <w:rFonts w:ascii="Times New Roman" w:eastAsia="Times New Roman" w:hAnsi="Times New Roman" w:cs="Times New Roman"/>
                <w:b/>
                <w:bCs/>
                <w:sz w:val="24"/>
                <w:szCs w:val="24"/>
              </w:rPr>
              <w:t>,,</w:t>
            </w:r>
            <w:proofErr w:type="spellStart"/>
            <w:r w:rsidRPr="003C55C4">
              <w:rPr>
                <w:rFonts w:ascii="Times New Roman" w:eastAsia="Times New Roman" w:hAnsi="Times New Roman" w:cs="Times New Roman"/>
                <w:b/>
                <w:bCs/>
                <w:sz w:val="24"/>
                <w:szCs w:val="24"/>
              </w:rPr>
              <w:t>Motorola</w:t>
            </w:r>
            <w:proofErr w:type="spellEnd"/>
            <w:r w:rsidRPr="003C55C4">
              <w:rPr>
                <w:rFonts w:ascii="Times New Roman" w:eastAsia="Times New Roman" w:hAnsi="Times New Roman" w:cs="Times New Roman"/>
                <w:b/>
                <w:bCs/>
                <w:sz w:val="24"/>
                <w:szCs w:val="24"/>
              </w:rPr>
              <w:t xml:space="preserve"> MTM5400” bojāto </w:t>
            </w:r>
            <w:r w:rsidRPr="003C55C4">
              <w:rPr>
                <w:rFonts w:ascii="Times New Roman" w:eastAsia="Times New Roman" w:hAnsi="Times New Roman" w:cs="Times New Roman"/>
                <w:b/>
                <w:sz w:val="24"/>
                <w:szCs w:val="24"/>
              </w:rPr>
              <w:t>detaļu nomaiņa:</w:t>
            </w:r>
          </w:p>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9.1. Barošanas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GPN6145A” vai ekvivalents; </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9.2. Mikrofons,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RMN5106A” vai ekvivalents; </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1082"/>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9.3. Radiostacijas pamatne ar skaļruni,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RSN4005A”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9.4. Radiostacijas vadības panelis,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PMWN4009B”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9.5. Tastatūra,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7571017L01”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9.6. Vadības paneļa korpuss,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0104022J38”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9.7. Vadības paneļa sānu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3816950H01”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9.8. Rotējošā regulatora vāks,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3616898H01”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9.9. Rotējošā regulatora blīve,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3205472M02”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9.10. Rotējošā regulatora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0104025J36”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9.11. Displejs ar gumijas b</w:t>
            </w:r>
            <w:r>
              <w:rPr>
                <w:rFonts w:ascii="Times New Roman" w:eastAsia="Times New Roman" w:hAnsi="Times New Roman" w:cs="Times New Roman"/>
                <w:sz w:val="24"/>
                <w:szCs w:val="24"/>
              </w:rPr>
              <w:t>l</w:t>
            </w:r>
            <w:r w:rsidRPr="003C55C4">
              <w:rPr>
                <w:rFonts w:ascii="Times New Roman" w:eastAsia="Times New Roman" w:hAnsi="Times New Roman" w:cs="Times New Roman"/>
                <w:sz w:val="24"/>
                <w:szCs w:val="24"/>
              </w:rPr>
              <w:t xml:space="preserve">īvi,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7271138D01” un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7516954H01”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9.12. Trauksmes poga,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3816953H01”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9.13. Tastatūras bloks ar kabeli,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PMLN5445A</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8471919L01”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9606" w:type="dxa"/>
            <w:gridSpan w:val="2"/>
            <w:shd w:val="clear" w:color="auto" w:fill="auto"/>
          </w:tcPr>
          <w:p w:rsidR="00183E81" w:rsidRDefault="00183E81" w:rsidP="00183E81">
            <w:pPr>
              <w:tabs>
                <w:tab w:val="left" w:pos="360"/>
              </w:tabs>
              <w:spacing w:after="0" w:line="240" w:lineRule="auto"/>
              <w:rPr>
                <w:rFonts w:ascii="Times New Roman" w:eastAsia="Times New Roman" w:hAnsi="Times New Roman" w:cs="Times New Roman"/>
                <w:b/>
                <w:sz w:val="24"/>
                <w:szCs w:val="24"/>
              </w:rPr>
            </w:pPr>
          </w:p>
          <w:p w:rsidR="00183E81" w:rsidRPr="003C55C4" w:rsidRDefault="00183E81" w:rsidP="00183E81">
            <w:pPr>
              <w:tabs>
                <w:tab w:val="left" w:pos="360"/>
              </w:tabs>
              <w:spacing w:after="0" w:line="240" w:lineRule="auto"/>
              <w:jc w:val="center"/>
              <w:rPr>
                <w:rFonts w:ascii="Times New Roman" w:eastAsia="Times New Roman" w:hAnsi="Times New Roman" w:cs="Times New Roman"/>
                <w:sz w:val="24"/>
                <w:szCs w:val="24"/>
              </w:rPr>
            </w:pPr>
            <w:r w:rsidRPr="003C55C4">
              <w:rPr>
                <w:rFonts w:ascii="Times New Roman" w:eastAsia="Times New Roman" w:hAnsi="Times New Roman" w:cs="Times New Roman"/>
                <w:b/>
                <w:sz w:val="24"/>
                <w:szCs w:val="24"/>
              </w:rPr>
              <w:t xml:space="preserve">10. Auto </w:t>
            </w:r>
            <w:r>
              <w:rPr>
                <w:rFonts w:ascii="Times New Roman" w:eastAsia="Times New Roman" w:hAnsi="Times New Roman" w:cs="Times New Roman"/>
                <w:b/>
                <w:sz w:val="24"/>
                <w:szCs w:val="24"/>
              </w:rPr>
              <w:t>brīvroku (</w:t>
            </w:r>
            <w:proofErr w:type="spellStart"/>
            <w:r w:rsidRPr="003C55C4">
              <w:rPr>
                <w:rFonts w:ascii="Times New Roman" w:eastAsia="Times New Roman" w:hAnsi="Times New Roman" w:cs="Times New Roman"/>
                <w:b/>
                <w:sz w:val="24"/>
                <w:szCs w:val="24"/>
              </w:rPr>
              <w:t>hands-free</w:t>
            </w:r>
            <w:r>
              <w:rPr>
                <w:rFonts w:ascii="Times New Roman" w:eastAsia="Times New Roman" w:hAnsi="Times New Roman" w:cs="Times New Roman"/>
                <w:b/>
                <w:sz w:val="24"/>
                <w:szCs w:val="24"/>
              </w:rPr>
              <w:t>)</w:t>
            </w:r>
            <w:proofErr w:type="spellEnd"/>
            <w:r w:rsidRPr="003C55C4">
              <w:rPr>
                <w:rFonts w:ascii="Times New Roman" w:eastAsia="Times New Roman" w:hAnsi="Times New Roman" w:cs="Times New Roman"/>
                <w:b/>
                <w:sz w:val="24"/>
                <w:szCs w:val="24"/>
              </w:rPr>
              <w:t xml:space="preserve"> komplekta </w:t>
            </w:r>
            <w:r>
              <w:rPr>
                <w:rFonts w:ascii="Times New Roman" w:eastAsia="Times New Roman" w:hAnsi="Times New Roman" w:cs="Times New Roman"/>
                <w:b/>
                <w:sz w:val="24"/>
                <w:szCs w:val="24"/>
              </w:rPr>
              <w:t>,,</w:t>
            </w:r>
            <w:proofErr w:type="spellStart"/>
            <w:r w:rsidRPr="003C55C4">
              <w:rPr>
                <w:rFonts w:ascii="Times New Roman" w:eastAsia="Times New Roman" w:hAnsi="Times New Roman" w:cs="Times New Roman"/>
                <w:b/>
                <w:sz w:val="24"/>
                <w:szCs w:val="24"/>
              </w:rPr>
              <w:t>Motorola</w:t>
            </w:r>
            <w:proofErr w:type="spellEnd"/>
            <w:r w:rsidRPr="003C55C4">
              <w:rPr>
                <w:rFonts w:ascii="Times New Roman" w:eastAsia="Times New Roman" w:hAnsi="Times New Roman" w:cs="Times New Roman"/>
                <w:b/>
                <w:sz w:val="24"/>
                <w:szCs w:val="24"/>
              </w:rPr>
              <w:t>” bojāto detaļu nomaiņa:</w:t>
            </w: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10.1. Pārveidotāja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FLN3119B”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10.2. PTT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FLN9571A”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10.3. Radiostacijas turētājs,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GMLN4688B”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10.4. Mikrofons,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SMN4095D”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10.5. Skaļrunis,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SSN4020B”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10.6. Kabelis,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FKN4919B”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10.7.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GMLN4687C”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 xml:space="preserve">10.8. TETRA un GPS antenu bloks, modelis </w:t>
            </w:r>
            <w:r>
              <w:rPr>
                <w:rFonts w:ascii="Times New Roman" w:eastAsia="Times New Roman" w:hAnsi="Times New Roman" w:cs="Times New Roman"/>
                <w:sz w:val="24"/>
                <w:szCs w:val="24"/>
              </w:rPr>
              <w:t>,,</w:t>
            </w:r>
            <w:r w:rsidRPr="003C55C4">
              <w:rPr>
                <w:rFonts w:ascii="Times New Roman" w:eastAsia="Times New Roman" w:hAnsi="Times New Roman" w:cs="Times New Roman"/>
                <w:sz w:val="24"/>
                <w:szCs w:val="24"/>
              </w:rPr>
              <w:t>GMAE4290A” vai ekvivalents.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r w:rsidR="00183E81" w:rsidRPr="003C55C4" w:rsidTr="00183E81">
        <w:tc>
          <w:tcPr>
            <w:tcW w:w="7196" w:type="dxa"/>
            <w:shd w:val="clear" w:color="auto" w:fill="auto"/>
          </w:tcPr>
          <w:p w:rsidR="00183E81" w:rsidRPr="003C55C4" w:rsidRDefault="00183E81" w:rsidP="00183E81">
            <w:pPr>
              <w:tabs>
                <w:tab w:val="left" w:pos="0"/>
              </w:tabs>
              <w:spacing w:after="0" w:line="240" w:lineRule="auto"/>
              <w:jc w:val="right"/>
              <w:rPr>
                <w:rFonts w:ascii="Times New Roman" w:eastAsia="Times New Roman" w:hAnsi="Times New Roman" w:cs="Times New Roman"/>
                <w:b/>
                <w:sz w:val="24"/>
                <w:szCs w:val="24"/>
              </w:rPr>
            </w:pPr>
            <w:r w:rsidRPr="00E340B0">
              <w:rPr>
                <w:rFonts w:ascii="Times New Roman" w:eastAsia="Times New Roman" w:hAnsi="Times New Roman" w:cs="Times New Roman"/>
                <w:b/>
                <w:sz w:val="24"/>
                <w:szCs w:val="24"/>
              </w:rPr>
              <w:t xml:space="preserve">Gala iekārtu remonta izmaksu kopēja </w:t>
            </w:r>
            <w:r>
              <w:rPr>
                <w:rFonts w:ascii="Times New Roman" w:eastAsia="Times New Roman" w:hAnsi="Times New Roman" w:cs="Times New Roman"/>
                <w:b/>
                <w:sz w:val="24"/>
                <w:szCs w:val="24"/>
              </w:rPr>
              <w:t>summa</w:t>
            </w:r>
            <w:r w:rsidRPr="00E340B0">
              <w:rPr>
                <w:rFonts w:ascii="Times New Roman" w:eastAsia="Times New Roman" w:hAnsi="Times New Roman" w:cs="Times New Roman"/>
                <w:b/>
                <w:sz w:val="24"/>
                <w:szCs w:val="24"/>
              </w:rPr>
              <w:t xml:space="preserve"> </w:t>
            </w:r>
            <w:r w:rsidRPr="003C55C4">
              <w:rPr>
                <w:rFonts w:ascii="Times New Roman" w:eastAsia="Times New Roman" w:hAnsi="Times New Roman" w:cs="Times New Roman"/>
                <w:b/>
                <w:sz w:val="24"/>
                <w:szCs w:val="24"/>
              </w:rPr>
              <w:t>EUR</w:t>
            </w:r>
            <w:r>
              <w:rPr>
                <w:rFonts w:ascii="Times New Roman" w:eastAsia="Times New Roman" w:hAnsi="Times New Roman" w:cs="Times New Roman"/>
                <w:b/>
                <w:sz w:val="24"/>
                <w:szCs w:val="24"/>
              </w:rPr>
              <w:t xml:space="preserve"> bez PVN</w:t>
            </w:r>
            <w:r w:rsidR="006667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(vērtēšanas kritērijs):</w:t>
            </w:r>
          </w:p>
        </w:tc>
        <w:tc>
          <w:tcPr>
            <w:tcW w:w="2410" w:type="dxa"/>
            <w:shd w:val="clear" w:color="auto" w:fill="auto"/>
          </w:tcPr>
          <w:p w:rsidR="00183E81" w:rsidRPr="003C55C4" w:rsidRDefault="00183E81" w:rsidP="00183E81">
            <w:pPr>
              <w:tabs>
                <w:tab w:val="left" w:pos="360"/>
              </w:tabs>
              <w:spacing w:after="0" w:line="240" w:lineRule="auto"/>
              <w:rPr>
                <w:rFonts w:ascii="Times New Roman" w:eastAsia="Times New Roman" w:hAnsi="Times New Roman" w:cs="Times New Roman"/>
                <w:sz w:val="24"/>
                <w:szCs w:val="24"/>
              </w:rPr>
            </w:pPr>
          </w:p>
        </w:tc>
      </w:tr>
    </w:tbl>
    <w:p w:rsidR="00183E81" w:rsidRPr="003C55C4" w:rsidRDefault="00183E81" w:rsidP="00CA66F2">
      <w:pPr>
        <w:tabs>
          <w:tab w:val="left" w:pos="360"/>
        </w:tabs>
        <w:spacing w:after="0" w:line="240" w:lineRule="auto"/>
        <w:jc w:val="both"/>
        <w:rPr>
          <w:rFonts w:ascii="Times New Roman" w:eastAsia="Times New Roman" w:hAnsi="Times New Roman" w:cs="Times New Roman"/>
          <w:sz w:val="24"/>
          <w:szCs w:val="24"/>
        </w:rPr>
      </w:pPr>
    </w:p>
    <w:p w:rsidR="001E3BB3" w:rsidRDefault="00666735" w:rsidP="00666735">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66735">
        <w:rPr>
          <w:rFonts w:ascii="Times New Roman" w:eastAsia="Times New Roman" w:hAnsi="Times New Roman" w:cs="Times New Roman"/>
          <w:sz w:val="24"/>
          <w:szCs w:val="24"/>
        </w:rPr>
        <w:t xml:space="preserve">Remonta izmaksu cenās jābūt iekļautām visām izmaksām par detaļām (iekārtām) un to piegādi Rīgā vai nosūtīšanu ražotāju rūpnīcā, ka arī saistītiem </w:t>
      </w:r>
      <w:proofErr w:type="spellStart"/>
      <w:r w:rsidRPr="00666735">
        <w:rPr>
          <w:rFonts w:ascii="Times New Roman" w:eastAsia="Times New Roman" w:hAnsi="Times New Roman" w:cs="Times New Roman"/>
          <w:sz w:val="24"/>
          <w:szCs w:val="24"/>
        </w:rPr>
        <w:t>defektācijas</w:t>
      </w:r>
      <w:proofErr w:type="spellEnd"/>
      <w:r w:rsidRPr="00666735">
        <w:rPr>
          <w:rFonts w:ascii="Times New Roman" w:eastAsia="Times New Roman" w:hAnsi="Times New Roman" w:cs="Times New Roman"/>
          <w:sz w:val="24"/>
          <w:szCs w:val="24"/>
        </w:rPr>
        <w:t>, detaļu maiņas, aizvietošana</w:t>
      </w:r>
      <w:r>
        <w:rPr>
          <w:rFonts w:ascii="Times New Roman" w:eastAsia="Times New Roman" w:hAnsi="Times New Roman" w:cs="Times New Roman"/>
          <w:sz w:val="24"/>
          <w:szCs w:val="24"/>
        </w:rPr>
        <w:t xml:space="preserve">s, konfigurēšanas utt. darbiem. </w:t>
      </w:r>
      <w:r w:rsidRPr="00666735">
        <w:rPr>
          <w:rFonts w:ascii="Times New Roman" w:eastAsia="Times New Roman" w:hAnsi="Times New Roman" w:cs="Times New Roman"/>
          <w:sz w:val="24"/>
          <w:szCs w:val="24"/>
        </w:rPr>
        <w:t>Garantija visiem izpildītajiem remonta darbiem – ne mazāk kā 6 (seši) mēneši.</w:t>
      </w:r>
    </w:p>
    <w:p w:rsidR="00666735" w:rsidRPr="003C55C4" w:rsidRDefault="00666735" w:rsidP="003C55C4">
      <w:pPr>
        <w:tabs>
          <w:tab w:val="left" w:pos="360"/>
        </w:tabs>
        <w:spacing w:after="0" w:line="240" w:lineRule="auto"/>
        <w:rPr>
          <w:rFonts w:ascii="Times New Roman" w:eastAsia="Times New Roman" w:hAnsi="Times New Roman" w:cs="Times New Roman"/>
          <w:sz w:val="24"/>
          <w:szCs w:val="24"/>
        </w:rPr>
      </w:pPr>
    </w:p>
    <w:p w:rsidR="003C55C4" w:rsidRPr="003C55C4" w:rsidRDefault="00183E81" w:rsidP="00183E81">
      <w:pPr>
        <w:tabs>
          <w:tab w:val="left" w:pos="360"/>
        </w:tabs>
        <w:spacing w:after="0" w:line="240" w:lineRule="auto"/>
        <w:ind w:right="1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Tabula Nr.3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E3BB3" w:rsidRPr="003C55C4" w:rsidTr="00183E81">
        <w:tc>
          <w:tcPr>
            <w:tcW w:w="7230" w:type="dxa"/>
            <w:shd w:val="clear" w:color="auto" w:fill="auto"/>
          </w:tcPr>
          <w:p w:rsidR="001E3BB3" w:rsidRPr="003C55C4" w:rsidRDefault="001E3BB3" w:rsidP="001E3BB3">
            <w:pPr>
              <w:tabs>
                <w:tab w:val="left" w:pos="360"/>
              </w:tabs>
              <w:spacing w:after="0" w:line="240" w:lineRule="auto"/>
              <w:jc w:val="center"/>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Citu darbu izmaksas</w:t>
            </w:r>
          </w:p>
        </w:tc>
        <w:tc>
          <w:tcPr>
            <w:tcW w:w="2268" w:type="dxa"/>
            <w:shd w:val="clear" w:color="auto" w:fill="auto"/>
          </w:tcPr>
          <w:p w:rsidR="001E3BB3" w:rsidRPr="003C55C4" w:rsidRDefault="001E3BB3" w:rsidP="003C55C4">
            <w:pPr>
              <w:tabs>
                <w:tab w:val="left" w:pos="360"/>
              </w:tabs>
              <w:spacing w:after="0" w:line="240" w:lineRule="auto"/>
              <w:rPr>
                <w:rFonts w:ascii="Times New Roman" w:eastAsia="Times New Roman" w:hAnsi="Times New Roman" w:cs="Times New Roman"/>
                <w:b/>
                <w:sz w:val="24"/>
                <w:szCs w:val="24"/>
              </w:rPr>
            </w:pPr>
            <w:r w:rsidRPr="003C55C4">
              <w:rPr>
                <w:rFonts w:ascii="Times New Roman" w:eastAsia="Times New Roman" w:hAnsi="Times New Roman" w:cs="Times New Roman"/>
                <w:b/>
                <w:sz w:val="24"/>
                <w:szCs w:val="24"/>
              </w:rPr>
              <w:t>Cena bez PVN (EUR)</w:t>
            </w:r>
          </w:p>
        </w:tc>
      </w:tr>
      <w:tr w:rsidR="001E3BB3" w:rsidRPr="003C55C4" w:rsidTr="00183E81">
        <w:tc>
          <w:tcPr>
            <w:tcW w:w="7230"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553C5F" w:rsidP="00553C5F">
            <w:pPr>
              <w:tabs>
                <w:tab w:val="left" w:pos="360"/>
              </w:tabs>
              <w:spacing w:after="0" w:line="240" w:lineRule="auto"/>
              <w:rPr>
                <w:rFonts w:ascii="Times New Roman" w:eastAsia="Times New Roman" w:hAnsi="Times New Roman" w:cs="Times New Roman"/>
                <w:sz w:val="24"/>
                <w:szCs w:val="24"/>
              </w:rPr>
            </w:pPr>
            <w:r w:rsidRPr="00553C5F">
              <w:rPr>
                <w:rFonts w:ascii="Times New Roman" w:eastAsia="Times New Roman" w:hAnsi="Times New Roman" w:cs="Times New Roman"/>
                <w:sz w:val="24"/>
                <w:szCs w:val="24"/>
              </w:rPr>
              <w:t>1. Radiostaciju konfigurācijas jauninājums 1 (vienai) radiostacijai</w:t>
            </w:r>
            <w:r w:rsidRPr="00553C5F">
              <w:rPr>
                <w:rFonts w:ascii="Times New Roman" w:eastAsia="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1E3BB3" w:rsidP="003C55C4">
            <w:pPr>
              <w:tabs>
                <w:tab w:val="left" w:pos="360"/>
              </w:tabs>
              <w:spacing w:after="0" w:line="240" w:lineRule="auto"/>
              <w:rPr>
                <w:rFonts w:ascii="Times New Roman" w:eastAsia="Times New Roman" w:hAnsi="Times New Roman" w:cs="Times New Roman"/>
                <w:sz w:val="24"/>
                <w:szCs w:val="24"/>
              </w:rPr>
            </w:pPr>
          </w:p>
        </w:tc>
      </w:tr>
      <w:tr w:rsidR="001E3BB3" w:rsidRPr="003C55C4" w:rsidTr="00183E81">
        <w:tc>
          <w:tcPr>
            <w:tcW w:w="7230"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553C5F" w:rsidP="00553C5F">
            <w:pPr>
              <w:tabs>
                <w:tab w:val="left" w:pos="360"/>
              </w:tabs>
              <w:spacing w:after="0" w:line="240" w:lineRule="auto"/>
              <w:rPr>
                <w:rFonts w:ascii="Times New Roman" w:eastAsia="Times New Roman" w:hAnsi="Times New Roman" w:cs="Times New Roman"/>
                <w:sz w:val="24"/>
                <w:szCs w:val="24"/>
              </w:rPr>
            </w:pPr>
            <w:r w:rsidRPr="00553C5F">
              <w:rPr>
                <w:rFonts w:ascii="Times New Roman" w:eastAsia="Times New Roman" w:hAnsi="Times New Roman" w:cs="Times New Roman"/>
                <w:sz w:val="24"/>
                <w:szCs w:val="24"/>
              </w:rPr>
              <w:t xml:space="preserve">2. Radiostaciju </w:t>
            </w:r>
            <w:proofErr w:type="spellStart"/>
            <w:r w:rsidRPr="00553C5F">
              <w:rPr>
                <w:rFonts w:ascii="Times New Roman" w:eastAsia="Times New Roman" w:hAnsi="Times New Roman" w:cs="Times New Roman"/>
                <w:sz w:val="24"/>
                <w:szCs w:val="24"/>
              </w:rPr>
              <w:t>aparātprogrammatūras</w:t>
            </w:r>
            <w:proofErr w:type="spellEnd"/>
            <w:r w:rsidRPr="00553C5F">
              <w:rPr>
                <w:rFonts w:ascii="Times New Roman" w:eastAsia="Times New Roman" w:hAnsi="Times New Roman" w:cs="Times New Roman"/>
                <w:sz w:val="24"/>
                <w:szCs w:val="24"/>
              </w:rPr>
              <w:t xml:space="preserve"> jauninājums1 (vienai) radiostacijai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1E3BB3" w:rsidP="003C55C4">
            <w:pPr>
              <w:tabs>
                <w:tab w:val="left" w:pos="360"/>
              </w:tabs>
              <w:spacing w:after="0" w:line="240" w:lineRule="auto"/>
              <w:rPr>
                <w:rFonts w:ascii="Times New Roman" w:eastAsia="Times New Roman" w:hAnsi="Times New Roman" w:cs="Times New Roman"/>
                <w:sz w:val="24"/>
                <w:szCs w:val="24"/>
              </w:rPr>
            </w:pPr>
          </w:p>
        </w:tc>
      </w:tr>
      <w:tr w:rsidR="001E3BB3" w:rsidRPr="003C55C4" w:rsidTr="00183E81">
        <w:tc>
          <w:tcPr>
            <w:tcW w:w="7230"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553C5F" w:rsidP="00553C5F">
            <w:pPr>
              <w:tabs>
                <w:tab w:val="left" w:pos="360"/>
              </w:tabs>
              <w:spacing w:after="0" w:line="240" w:lineRule="auto"/>
              <w:rPr>
                <w:rFonts w:ascii="Times New Roman" w:eastAsia="Times New Roman" w:hAnsi="Times New Roman" w:cs="Times New Roman"/>
                <w:sz w:val="24"/>
                <w:szCs w:val="24"/>
              </w:rPr>
            </w:pPr>
            <w:r w:rsidRPr="00553C5F">
              <w:rPr>
                <w:rFonts w:ascii="Times New Roman" w:eastAsia="Times New Roman" w:hAnsi="Times New Roman" w:cs="Times New Roman"/>
                <w:sz w:val="24"/>
                <w:szCs w:val="24"/>
              </w:rPr>
              <w:t xml:space="preserve">3. Radiostaciju konfigurācijas jauninājums kopā ar </w:t>
            </w:r>
            <w:proofErr w:type="spellStart"/>
            <w:r w:rsidRPr="00553C5F">
              <w:rPr>
                <w:rFonts w:ascii="Times New Roman" w:eastAsia="Times New Roman" w:hAnsi="Times New Roman" w:cs="Times New Roman"/>
                <w:sz w:val="24"/>
                <w:szCs w:val="24"/>
              </w:rPr>
              <w:t>aparātprogrammatūras</w:t>
            </w:r>
            <w:proofErr w:type="spellEnd"/>
            <w:r w:rsidRPr="00553C5F">
              <w:rPr>
                <w:rFonts w:ascii="Times New Roman" w:eastAsia="Times New Roman" w:hAnsi="Times New Roman" w:cs="Times New Roman"/>
                <w:sz w:val="24"/>
                <w:szCs w:val="24"/>
              </w:rPr>
              <w:t xml:space="preserve"> jauninājumu 1 (vienai) radiostacijai</w:t>
            </w:r>
            <w:r w:rsidRPr="00553C5F">
              <w:rPr>
                <w:rFonts w:ascii="Times New Roman" w:eastAsia="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1E3BB3" w:rsidP="003C55C4">
            <w:pPr>
              <w:tabs>
                <w:tab w:val="left" w:pos="360"/>
              </w:tabs>
              <w:spacing w:after="0" w:line="240" w:lineRule="auto"/>
              <w:rPr>
                <w:rFonts w:ascii="Times New Roman" w:eastAsia="Times New Roman" w:hAnsi="Times New Roman" w:cs="Times New Roman"/>
                <w:sz w:val="24"/>
                <w:szCs w:val="24"/>
              </w:rPr>
            </w:pPr>
          </w:p>
        </w:tc>
      </w:tr>
      <w:tr w:rsidR="001E3BB3" w:rsidRPr="003C55C4" w:rsidTr="00183E81">
        <w:tc>
          <w:tcPr>
            <w:tcW w:w="7230"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553C5F" w:rsidP="00553C5F">
            <w:pPr>
              <w:tabs>
                <w:tab w:val="left" w:pos="360"/>
              </w:tabs>
              <w:spacing w:after="0" w:line="240" w:lineRule="auto"/>
              <w:rPr>
                <w:rFonts w:ascii="Times New Roman" w:eastAsia="Times New Roman" w:hAnsi="Times New Roman" w:cs="Times New Roman"/>
                <w:sz w:val="24"/>
                <w:szCs w:val="24"/>
              </w:rPr>
            </w:pPr>
            <w:r w:rsidRPr="00553C5F">
              <w:rPr>
                <w:rFonts w:ascii="Times New Roman" w:eastAsia="Times New Roman" w:hAnsi="Times New Roman" w:cs="Times New Roman"/>
                <w:sz w:val="24"/>
                <w:szCs w:val="24"/>
              </w:rPr>
              <w:t xml:space="preserve">4. Nespecificēto darbu (piemēram, radiostacijas būtiski jaunās konfigurācijas izstrādei un testēšanai) vienas </w:t>
            </w:r>
            <w:r>
              <w:rPr>
                <w:rFonts w:ascii="Times New Roman" w:eastAsia="Times New Roman" w:hAnsi="Times New Roman" w:cs="Times New Roman"/>
                <w:sz w:val="24"/>
                <w:szCs w:val="24"/>
              </w:rPr>
              <w:t xml:space="preserve">darba </w:t>
            </w:r>
            <w:r w:rsidRPr="00553C5F">
              <w:rPr>
                <w:rFonts w:ascii="Times New Roman" w:eastAsia="Times New Roman" w:hAnsi="Times New Roman" w:cs="Times New Roman"/>
                <w:sz w:val="24"/>
                <w:szCs w:val="24"/>
              </w:rPr>
              <w:t>stundas cena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1E3BB3" w:rsidP="003C55C4">
            <w:pPr>
              <w:tabs>
                <w:tab w:val="left" w:pos="360"/>
              </w:tabs>
              <w:spacing w:after="0" w:line="240" w:lineRule="auto"/>
              <w:rPr>
                <w:rFonts w:ascii="Times New Roman" w:eastAsia="Times New Roman" w:hAnsi="Times New Roman" w:cs="Times New Roman"/>
                <w:sz w:val="24"/>
                <w:szCs w:val="24"/>
              </w:rPr>
            </w:pPr>
          </w:p>
        </w:tc>
      </w:tr>
      <w:tr w:rsidR="001E3BB3" w:rsidRPr="003C55C4" w:rsidTr="00183E81">
        <w:tc>
          <w:tcPr>
            <w:tcW w:w="7230"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553C5F" w:rsidP="003C55C4">
            <w:pPr>
              <w:tabs>
                <w:tab w:val="left" w:pos="36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Kopēja summa</w:t>
            </w:r>
            <w:r w:rsidR="001E3BB3" w:rsidRPr="003C55C4">
              <w:rPr>
                <w:rFonts w:ascii="Times New Roman" w:eastAsia="Times New Roman" w:hAnsi="Times New Roman" w:cs="Times New Roman"/>
                <w:b/>
                <w:sz w:val="24"/>
                <w:szCs w:val="24"/>
              </w:rPr>
              <w:t xml:space="preserve"> EUR</w:t>
            </w:r>
            <w:r>
              <w:rPr>
                <w:rFonts w:ascii="Times New Roman" w:eastAsia="Times New Roman" w:hAnsi="Times New Roman" w:cs="Times New Roman"/>
                <w:b/>
                <w:sz w:val="24"/>
                <w:szCs w:val="24"/>
              </w:rPr>
              <w:t xml:space="preserve"> </w:t>
            </w:r>
            <w:r w:rsidR="00026307" w:rsidRPr="00026307">
              <w:rPr>
                <w:rFonts w:ascii="Times New Roman" w:eastAsia="Times New Roman" w:hAnsi="Times New Roman" w:cs="Times New Roman"/>
                <w:b/>
                <w:sz w:val="24"/>
                <w:szCs w:val="24"/>
              </w:rPr>
              <w:t xml:space="preserve">bez PVN </w:t>
            </w:r>
            <w:r>
              <w:rPr>
                <w:rFonts w:ascii="Times New Roman" w:eastAsia="Times New Roman" w:hAnsi="Times New Roman" w:cs="Times New Roman"/>
                <w:b/>
                <w:sz w:val="24"/>
                <w:szCs w:val="24"/>
              </w:rPr>
              <w:t xml:space="preserve">(vērtēšanas </w:t>
            </w:r>
            <w:r w:rsidR="000E07E9">
              <w:rPr>
                <w:rFonts w:ascii="Times New Roman" w:eastAsia="Times New Roman" w:hAnsi="Times New Roman" w:cs="Times New Roman"/>
                <w:b/>
                <w:sz w:val="24"/>
                <w:szCs w:val="24"/>
              </w:rPr>
              <w:t>kritērijs</w:t>
            </w:r>
            <w:r>
              <w:rPr>
                <w:rFonts w:ascii="Times New Roman" w:eastAsia="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BB3" w:rsidRPr="003C55C4" w:rsidRDefault="001E3BB3" w:rsidP="003C55C4">
            <w:pPr>
              <w:tabs>
                <w:tab w:val="left" w:pos="360"/>
              </w:tabs>
              <w:spacing w:after="0" w:line="240" w:lineRule="auto"/>
              <w:rPr>
                <w:rFonts w:ascii="Times New Roman" w:eastAsia="Times New Roman" w:hAnsi="Times New Roman" w:cs="Times New Roman"/>
                <w:sz w:val="24"/>
                <w:szCs w:val="24"/>
              </w:rPr>
            </w:pPr>
          </w:p>
        </w:tc>
      </w:tr>
    </w:tbl>
    <w:p w:rsidR="003C55C4" w:rsidRPr="003C55C4" w:rsidRDefault="003C55C4" w:rsidP="003C55C4">
      <w:pPr>
        <w:tabs>
          <w:tab w:val="left" w:pos="360"/>
        </w:tabs>
        <w:spacing w:after="0" w:line="240" w:lineRule="auto"/>
        <w:rPr>
          <w:rFonts w:ascii="Times New Roman" w:eastAsia="Times New Roman" w:hAnsi="Times New Roman" w:cs="Times New Roman"/>
          <w:sz w:val="24"/>
          <w:szCs w:val="24"/>
        </w:rPr>
      </w:pPr>
    </w:p>
    <w:p w:rsidR="003C55C4" w:rsidRPr="003C55C4" w:rsidRDefault="001E12CD" w:rsidP="00553C5F">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Nodrošinu visas t</w:t>
      </w:r>
      <w:r w:rsidRPr="001E12CD">
        <w:rPr>
          <w:rFonts w:ascii="Times New Roman" w:eastAsia="Times New Roman" w:hAnsi="Times New Roman" w:cs="Times New Roman"/>
          <w:sz w:val="24"/>
          <w:szCs w:val="24"/>
        </w:rPr>
        <w:t>ehniskajā specifikācijā-finanšu piedāvājumā izvirzītās prasības:</w:t>
      </w:r>
    </w:p>
    <w:p w:rsidR="003C55C4" w:rsidRPr="003C55C4" w:rsidRDefault="003C55C4" w:rsidP="003C55C4">
      <w:pPr>
        <w:tabs>
          <w:tab w:val="left" w:pos="0"/>
        </w:tabs>
        <w:spacing w:after="0" w:line="240" w:lineRule="auto"/>
        <w:rPr>
          <w:rFonts w:ascii="Times New Roman" w:eastAsia="Times New Roman" w:hAnsi="Times New Roman" w:cs="Times New Roman"/>
          <w:sz w:val="24"/>
          <w:szCs w:val="24"/>
        </w:rPr>
      </w:pPr>
    </w:p>
    <w:p w:rsidR="003C55C4" w:rsidRPr="003C55C4" w:rsidRDefault="003C55C4" w:rsidP="00C21B7C">
      <w:pPr>
        <w:tabs>
          <w:tab w:val="left" w:pos="0"/>
        </w:tabs>
        <w:spacing w:after="0" w:line="240" w:lineRule="auto"/>
        <w:jc w:val="center"/>
        <w:rPr>
          <w:rFonts w:ascii="Times New Roman" w:eastAsia="Times New Roman" w:hAnsi="Times New Roman" w:cs="Times New Roman"/>
          <w:sz w:val="24"/>
          <w:szCs w:val="24"/>
        </w:rPr>
      </w:pPr>
      <w:r w:rsidRPr="003C55C4">
        <w:rPr>
          <w:rFonts w:ascii="Times New Roman" w:eastAsia="Times New Roman" w:hAnsi="Times New Roman" w:cs="Times New Roman"/>
          <w:sz w:val="24"/>
          <w:szCs w:val="24"/>
        </w:rPr>
        <w:t>______________________________________________________________________</w:t>
      </w:r>
    </w:p>
    <w:p w:rsidR="003C55C4" w:rsidRPr="00C21B7C" w:rsidRDefault="003C55C4" w:rsidP="003C55C4">
      <w:pPr>
        <w:spacing w:after="0" w:line="240" w:lineRule="auto"/>
        <w:jc w:val="center"/>
        <w:rPr>
          <w:rFonts w:ascii="Times New Roman" w:eastAsia="Times New Roman" w:hAnsi="Times New Roman" w:cs="Times New Roman"/>
          <w:i/>
          <w:iCs/>
          <w:sz w:val="18"/>
          <w:szCs w:val="18"/>
          <w:lang w:eastAsia="lv-LV"/>
        </w:rPr>
      </w:pPr>
      <w:r w:rsidRPr="00C21B7C">
        <w:rPr>
          <w:rFonts w:ascii="Times New Roman" w:eastAsia="Times New Roman" w:hAnsi="Times New Roman" w:cs="Times New Roman"/>
          <w:i/>
          <w:iCs/>
          <w:sz w:val="18"/>
          <w:szCs w:val="18"/>
          <w:lang w:eastAsia="lv-LV"/>
        </w:rPr>
        <w:t>(Pretendenta nosaukums, vadītāja vai pilnvarotās personas amats, vārds, uzvārds un paraksts)</w:t>
      </w:r>
    </w:p>
    <w:p w:rsidR="003C55C4" w:rsidRPr="003C55C4" w:rsidRDefault="003C55C4" w:rsidP="003C55C4">
      <w:pPr>
        <w:spacing w:after="0" w:line="240" w:lineRule="auto"/>
        <w:rPr>
          <w:rFonts w:ascii="Times New Roman" w:eastAsia="Times New Roman" w:hAnsi="Times New Roman" w:cs="Times New Roman"/>
          <w:sz w:val="24"/>
          <w:szCs w:val="24"/>
          <w:lang w:eastAsia="lv-LV"/>
        </w:rPr>
      </w:pPr>
    </w:p>
    <w:p w:rsidR="00D04D51" w:rsidRDefault="00D04D51" w:rsidP="003C55C4"/>
    <w:sectPr w:rsidR="00D04D51" w:rsidSect="00553C5F">
      <w:headerReference w:type="default" r:id="rId12"/>
      <w:footerReference w:type="even" r:id="rId13"/>
      <w:footerReference w:type="default" r:id="rId14"/>
      <w:head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F0" w:rsidRDefault="000E07E9">
      <w:pPr>
        <w:spacing w:after="0" w:line="240" w:lineRule="auto"/>
      </w:pPr>
      <w:r>
        <w:separator/>
      </w:r>
    </w:p>
  </w:endnote>
  <w:endnote w:type="continuationSeparator" w:id="0">
    <w:p w:rsidR="002B00F0" w:rsidRDefault="000E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F2" w:rsidRDefault="00CA66F2" w:rsidP="00CA66F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66F2" w:rsidRDefault="00CA66F2" w:rsidP="00CA66F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F2" w:rsidRDefault="00CA66F2" w:rsidP="00CA66F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F0" w:rsidRDefault="000E07E9">
      <w:pPr>
        <w:spacing w:after="0" w:line="240" w:lineRule="auto"/>
      </w:pPr>
      <w:r>
        <w:separator/>
      </w:r>
    </w:p>
  </w:footnote>
  <w:footnote w:type="continuationSeparator" w:id="0">
    <w:p w:rsidR="002B00F0" w:rsidRDefault="000E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F2" w:rsidRDefault="00CA66F2" w:rsidP="00183E81">
    <w:pPr>
      <w:pStyle w:val="Galvene"/>
      <w:jc w:val="center"/>
    </w:pPr>
    <w:r>
      <w:fldChar w:fldCharType="begin"/>
    </w:r>
    <w:r>
      <w:instrText>PAGE   \* MERGEFORMAT</w:instrText>
    </w:r>
    <w:r>
      <w:fldChar w:fldCharType="separate"/>
    </w:r>
    <w:r w:rsidR="005E47A1">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9" w:rsidRDefault="000E07E9" w:rsidP="000E07E9">
    <w:pPr>
      <w:pStyle w:val="Galvene"/>
      <w:jc w:val="right"/>
    </w:pPr>
    <w:r>
      <w:t xml:space="preserve">4. pielikums atklāta konkursa </w:t>
    </w:r>
  </w:p>
  <w:p w:rsidR="000E07E9" w:rsidRDefault="000E07E9" w:rsidP="000E07E9">
    <w:pPr>
      <w:pStyle w:val="Galvene"/>
      <w:jc w:val="right"/>
    </w:pPr>
    <w:r>
      <w:t xml:space="preserve">,,Par radiosakaru sistēmas uzturēšanu, </w:t>
    </w:r>
  </w:p>
  <w:p w:rsidR="000E07E9" w:rsidRDefault="000E07E9" w:rsidP="000E07E9">
    <w:pPr>
      <w:pStyle w:val="Galvene"/>
      <w:jc w:val="right"/>
    </w:pPr>
    <w:r>
      <w:t>tehnisko atbalstu un remontu”,</w:t>
    </w:r>
  </w:p>
  <w:p w:rsidR="000E07E9" w:rsidRPr="000E07E9" w:rsidRDefault="000E07E9" w:rsidP="000E07E9">
    <w:pPr>
      <w:pStyle w:val="Galvene"/>
      <w:jc w:val="right"/>
    </w:pPr>
    <w:r>
      <w:t>Nr. RPP 2016/31 nolikumam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06"/>
    <w:rsid w:val="00026307"/>
    <w:rsid w:val="000C5241"/>
    <w:rsid w:val="000E07E9"/>
    <w:rsid w:val="00183E81"/>
    <w:rsid w:val="001E12CD"/>
    <w:rsid w:val="001E3BB3"/>
    <w:rsid w:val="002B00F0"/>
    <w:rsid w:val="002B6D51"/>
    <w:rsid w:val="002F50B9"/>
    <w:rsid w:val="003928AB"/>
    <w:rsid w:val="00397867"/>
    <w:rsid w:val="003C55C4"/>
    <w:rsid w:val="004063AE"/>
    <w:rsid w:val="00530BC6"/>
    <w:rsid w:val="00535F48"/>
    <w:rsid w:val="00553C5F"/>
    <w:rsid w:val="0055588C"/>
    <w:rsid w:val="005E47A1"/>
    <w:rsid w:val="00666735"/>
    <w:rsid w:val="006B445C"/>
    <w:rsid w:val="007C5551"/>
    <w:rsid w:val="00AD2206"/>
    <w:rsid w:val="00C21B7C"/>
    <w:rsid w:val="00CA66F2"/>
    <w:rsid w:val="00CD6D2D"/>
    <w:rsid w:val="00D04D51"/>
    <w:rsid w:val="00DB7708"/>
    <w:rsid w:val="00E04C57"/>
    <w:rsid w:val="00E34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C55C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3C55C4"/>
    <w:rPr>
      <w:rFonts w:ascii="Times New Roman" w:eastAsia="Times New Roman" w:hAnsi="Times New Roman" w:cs="Times New Roman"/>
      <w:sz w:val="24"/>
      <w:szCs w:val="24"/>
      <w:lang w:eastAsia="lv-LV"/>
    </w:rPr>
  </w:style>
  <w:style w:type="character" w:styleId="Lappusesnumurs">
    <w:name w:val="page number"/>
    <w:basedOn w:val="Noklusjumarindkopasfonts"/>
    <w:rsid w:val="003C55C4"/>
  </w:style>
  <w:style w:type="paragraph" w:styleId="Galvene">
    <w:name w:val="header"/>
    <w:basedOn w:val="Parasts"/>
    <w:link w:val="GalveneRakstz"/>
    <w:uiPriority w:val="99"/>
    <w:rsid w:val="003C55C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3C55C4"/>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C55C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3C55C4"/>
    <w:rPr>
      <w:rFonts w:ascii="Times New Roman" w:eastAsia="Times New Roman" w:hAnsi="Times New Roman" w:cs="Times New Roman"/>
      <w:sz w:val="24"/>
      <w:szCs w:val="24"/>
      <w:lang w:eastAsia="lv-LV"/>
    </w:rPr>
  </w:style>
  <w:style w:type="character" w:styleId="Lappusesnumurs">
    <w:name w:val="page number"/>
    <w:basedOn w:val="Noklusjumarindkopasfonts"/>
    <w:rsid w:val="003C55C4"/>
  </w:style>
  <w:style w:type="paragraph" w:styleId="Galvene">
    <w:name w:val="header"/>
    <w:basedOn w:val="Parasts"/>
    <w:link w:val="GalveneRakstz"/>
    <w:uiPriority w:val="99"/>
    <w:rsid w:val="003C55C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3C55C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p.sos@rig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p.sos@riga.lv"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pp.sos@riga.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pp.sos@riga.lv" TargetMode="External"/><Relationship Id="rId4" Type="http://schemas.openxmlformats.org/officeDocument/2006/relationships/webSettings" Target="webSettings.xml"/><Relationship Id="rId9" Type="http://schemas.openxmlformats.org/officeDocument/2006/relationships/hyperlink" Target="mailto:rpp.sos@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11003</Words>
  <Characters>6273</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Stupmanis</dc:creator>
  <cp:lastModifiedBy>Andrejs Vessers-Arness</cp:lastModifiedBy>
  <cp:revision>5</cp:revision>
  <dcterms:created xsi:type="dcterms:W3CDTF">2016-09-02T09:34:00Z</dcterms:created>
  <dcterms:modified xsi:type="dcterms:W3CDTF">2016-09-06T06:05:00Z</dcterms:modified>
</cp:coreProperties>
</file>