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2" w:rsidRDefault="003B24B2" w:rsidP="003B24B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LĒMUMS</w:t>
      </w:r>
    </w:p>
    <w:p w:rsidR="005038BE" w:rsidRDefault="005038BE" w:rsidP="003B24B2">
      <w:pPr>
        <w:jc w:val="center"/>
        <w:outlineLvl w:val="0"/>
        <w:rPr>
          <w:b/>
          <w:sz w:val="26"/>
          <w:szCs w:val="26"/>
        </w:rPr>
      </w:pPr>
    </w:p>
    <w:p w:rsidR="003B24B2" w:rsidRDefault="003B24B2" w:rsidP="003B24B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IEPIRKUMS</w:t>
      </w:r>
    </w:p>
    <w:p w:rsidR="00047B70" w:rsidRPr="00047B70" w:rsidRDefault="006E0E25" w:rsidP="00E43807">
      <w:pPr>
        <w:jc w:val="center"/>
        <w:rPr>
          <w:sz w:val="26"/>
          <w:szCs w:val="26"/>
        </w:rPr>
      </w:pPr>
      <w:r w:rsidRPr="006E0E25">
        <w:rPr>
          <w:sz w:val="26"/>
          <w:szCs w:val="26"/>
        </w:rPr>
        <w:t>„P</w:t>
      </w:r>
      <w:r w:rsidR="000C12F6">
        <w:rPr>
          <w:sz w:val="26"/>
          <w:szCs w:val="26"/>
        </w:rPr>
        <w:t>AR</w:t>
      </w:r>
      <w:r w:rsidR="0007237E">
        <w:rPr>
          <w:sz w:val="26"/>
          <w:szCs w:val="26"/>
        </w:rPr>
        <w:t xml:space="preserve"> VIRSJAKU</w:t>
      </w:r>
      <w:r w:rsidR="00E43807">
        <w:rPr>
          <w:sz w:val="26"/>
          <w:szCs w:val="26"/>
        </w:rPr>
        <w:t xml:space="preserve"> IEGĀDI</w:t>
      </w:r>
      <w:r w:rsidRPr="006E0E25">
        <w:rPr>
          <w:sz w:val="26"/>
          <w:szCs w:val="26"/>
        </w:rPr>
        <w:t>”</w:t>
      </w:r>
    </w:p>
    <w:p w:rsidR="00EF7060" w:rsidRDefault="00047B70" w:rsidP="00047B70">
      <w:pPr>
        <w:jc w:val="center"/>
        <w:rPr>
          <w:sz w:val="26"/>
          <w:szCs w:val="26"/>
        </w:rPr>
      </w:pPr>
      <w:r w:rsidRPr="00047B70">
        <w:rPr>
          <w:sz w:val="26"/>
          <w:szCs w:val="26"/>
        </w:rPr>
        <w:t>(iepirk</w:t>
      </w:r>
      <w:r w:rsidR="00434657">
        <w:rPr>
          <w:sz w:val="26"/>
          <w:szCs w:val="26"/>
        </w:rPr>
        <w:t>uma identifikācijas Nr. RPP 2016</w:t>
      </w:r>
      <w:r w:rsidRPr="00047B70">
        <w:rPr>
          <w:sz w:val="26"/>
          <w:szCs w:val="26"/>
        </w:rPr>
        <w:t>/</w:t>
      </w:r>
      <w:r w:rsidR="000C12F6">
        <w:rPr>
          <w:sz w:val="26"/>
          <w:szCs w:val="26"/>
        </w:rPr>
        <w:t>19</w:t>
      </w:r>
      <w:r w:rsidRPr="00047B70">
        <w:rPr>
          <w:sz w:val="26"/>
          <w:szCs w:val="26"/>
        </w:rPr>
        <w:t>)</w:t>
      </w:r>
    </w:p>
    <w:p w:rsidR="00047B70" w:rsidRDefault="00047B70" w:rsidP="003B24B2">
      <w:pPr>
        <w:jc w:val="both"/>
        <w:rPr>
          <w:sz w:val="26"/>
          <w:szCs w:val="26"/>
        </w:rPr>
      </w:pPr>
    </w:p>
    <w:p w:rsidR="003B24B2" w:rsidRDefault="00434657" w:rsidP="003B24B2">
      <w:pPr>
        <w:jc w:val="both"/>
        <w:rPr>
          <w:sz w:val="26"/>
          <w:szCs w:val="26"/>
        </w:rPr>
      </w:pPr>
      <w:r>
        <w:rPr>
          <w:sz w:val="26"/>
          <w:szCs w:val="26"/>
        </w:rPr>
        <w:t>Rīgā, 2016</w:t>
      </w:r>
      <w:r w:rsidR="003B24B2">
        <w:rPr>
          <w:sz w:val="26"/>
          <w:szCs w:val="26"/>
        </w:rPr>
        <w:t xml:space="preserve">.gada </w:t>
      </w:r>
      <w:r w:rsidR="000C12F6">
        <w:rPr>
          <w:sz w:val="26"/>
          <w:szCs w:val="26"/>
        </w:rPr>
        <w:t>28</w:t>
      </w:r>
      <w:r w:rsidR="003B24B2">
        <w:rPr>
          <w:sz w:val="26"/>
          <w:szCs w:val="26"/>
        </w:rPr>
        <w:t>.</w:t>
      </w:r>
      <w:r w:rsidR="0007237E">
        <w:rPr>
          <w:sz w:val="26"/>
          <w:szCs w:val="26"/>
        </w:rPr>
        <w:t>maijā</w:t>
      </w:r>
    </w:p>
    <w:p w:rsidR="003B24B2" w:rsidRDefault="003B24B2" w:rsidP="003B24B2">
      <w:pPr>
        <w:jc w:val="both"/>
        <w:rPr>
          <w:sz w:val="26"/>
          <w:szCs w:val="26"/>
        </w:rPr>
      </w:pPr>
    </w:p>
    <w:p w:rsidR="003B24B2" w:rsidRDefault="003B24B2" w:rsidP="003B24B2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Iesniegtie piedāvājumi:</w:t>
      </w:r>
      <w:r w:rsidRPr="000A295A">
        <w:t xml:space="preserve"> </w:t>
      </w:r>
    </w:p>
    <w:p w:rsidR="0007237E" w:rsidRPr="0007237E" w:rsidRDefault="0007237E" w:rsidP="0007237E">
      <w:pPr>
        <w:numPr>
          <w:ilvl w:val="0"/>
          <w:numId w:val="12"/>
        </w:numPr>
        <w:spacing w:after="200" w:line="276" w:lineRule="auto"/>
        <w:ind w:left="0" w:firstLine="0"/>
        <w:contextualSpacing/>
        <w:jc w:val="both"/>
        <w:rPr>
          <w:b/>
          <w:sz w:val="26"/>
          <w:szCs w:val="26"/>
        </w:rPr>
      </w:pPr>
      <w:r w:rsidRPr="0007237E">
        <w:rPr>
          <w:sz w:val="26"/>
          <w:szCs w:val="26"/>
          <w:lang w:eastAsia="en-US"/>
        </w:rPr>
        <w:t>SIA „</w:t>
      </w:r>
      <w:r w:rsidR="000C12F6">
        <w:rPr>
          <w:sz w:val="26"/>
          <w:szCs w:val="26"/>
          <w:lang w:eastAsia="en-US"/>
        </w:rPr>
        <w:t>STILMENS” piedāvājums:</w:t>
      </w:r>
    </w:p>
    <w:p w:rsidR="0007237E" w:rsidRPr="0007237E" w:rsidRDefault="0007237E" w:rsidP="0007237E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07237E">
        <w:rPr>
          <w:sz w:val="26"/>
          <w:szCs w:val="26"/>
          <w:lang w:eastAsia="en-US"/>
        </w:rPr>
        <w:t>piedāvātā vienas vienības cena – EUR 115,50 bez PVN;</w:t>
      </w:r>
    </w:p>
    <w:p w:rsidR="0007237E" w:rsidRPr="0007237E" w:rsidRDefault="0007237E" w:rsidP="0007237E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07237E">
        <w:rPr>
          <w:sz w:val="26"/>
          <w:szCs w:val="26"/>
          <w:lang w:eastAsia="en-US"/>
        </w:rPr>
        <w:t xml:space="preserve">trūkumu novēršanas termiņš – 2 (divas) dienas; </w:t>
      </w:r>
    </w:p>
    <w:p w:rsidR="0007237E" w:rsidRPr="0007237E" w:rsidRDefault="0007237E" w:rsidP="0007237E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07237E">
        <w:rPr>
          <w:sz w:val="26"/>
          <w:szCs w:val="26"/>
          <w:lang w:eastAsia="en-US"/>
        </w:rPr>
        <w:t xml:space="preserve">preces piegādes termiņš – 50 (piecdesmit) dienas. </w:t>
      </w:r>
    </w:p>
    <w:p w:rsidR="0007237E" w:rsidRPr="0007237E" w:rsidRDefault="0007237E" w:rsidP="0007237E">
      <w:p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</w:p>
    <w:p w:rsidR="0007237E" w:rsidRPr="0007237E" w:rsidRDefault="0007237E" w:rsidP="0007237E">
      <w:pPr>
        <w:autoSpaceDE w:val="0"/>
        <w:autoSpaceDN w:val="0"/>
        <w:adjustRightInd w:val="0"/>
        <w:ind w:firstLine="360"/>
        <w:contextualSpacing/>
        <w:jc w:val="both"/>
        <w:rPr>
          <w:sz w:val="26"/>
          <w:szCs w:val="26"/>
          <w:lang w:eastAsia="en-US"/>
        </w:rPr>
      </w:pPr>
      <w:r w:rsidRPr="0007237E">
        <w:rPr>
          <w:sz w:val="26"/>
          <w:szCs w:val="26"/>
          <w:lang w:eastAsia="en-US"/>
        </w:rPr>
        <w:t>SIA “STILMENS”, saskaņā ar iepirkuma instrukciju iesniedzis virsjakas paraugu.</w:t>
      </w:r>
    </w:p>
    <w:p w:rsidR="0007237E" w:rsidRPr="0007237E" w:rsidRDefault="0007237E" w:rsidP="0007237E">
      <w:pPr>
        <w:autoSpaceDE w:val="0"/>
        <w:autoSpaceDN w:val="0"/>
        <w:adjustRightInd w:val="0"/>
        <w:ind w:firstLine="360"/>
        <w:contextualSpacing/>
        <w:jc w:val="both"/>
        <w:rPr>
          <w:sz w:val="26"/>
          <w:szCs w:val="26"/>
          <w:lang w:eastAsia="en-US"/>
        </w:rPr>
      </w:pPr>
    </w:p>
    <w:p w:rsidR="0007237E" w:rsidRPr="0007237E" w:rsidRDefault="000907BF" w:rsidP="0007237E">
      <w:pPr>
        <w:numPr>
          <w:ilvl w:val="0"/>
          <w:numId w:val="12"/>
        </w:numPr>
        <w:spacing w:after="200" w:line="276" w:lineRule="auto"/>
        <w:ind w:left="0" w:firstLine="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t>SIA „GRIF” piedāvājums:</w:t>
      </w:r>
    </w:p>
    <w:p w:rsidR="0007237E" w:rsidRPr="0007237E" w:rsidRDefault="0007237E" w:rsidP="0007237E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07237E">
        <w:rPr>
          <w:sz w:val="26"/>
          <w:szCs w:val="26"/>
          <w:lang w:eastAsia="en-US"/>
        </w:rPr>
        <w:t>piedāvā</w:t>
      </w:r>
      <w:r w:rsidR="000907BF">
        <w:rPr>
          <w:sz w:val="26"/>
          <w:szCs w:val="26"/>
          <w:lang w:eastAsia="en-US"/>
        </w:rPr>
        <w:t>tā vienas vienības cena – EUR 65,93</w:t>
      </w:r>
      <w:r w:rsidRPr="0007237E">
        <w:rPr>
          <w:sz w:val="26"/>
          <w:szCs w:val="26"/>
          <w:lang w:eastAsia="en-US"/>
        </w:rPr>
        <w:t xml:space="preserve"> bez PVN;</w:t>
      </w:r>
    </w:p>
    <w:p w:rsidR="0007237E" w:rsidRPr="0007237E" w:rsidRDefault="000907BF" w:rsidP="0007237E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trūkumu novēršanas termiņš – 5 (piecas</w:t>
      </w:r>
      <w:r w:rsidR="0007237E" w:rsidRPr="0007237E">
        <w:rPr>
          <w:sz w:val="26"/>
          <w:szCs w:val="26"/>
          <w:lang w:eastAsia="en-US"/>
        </w:rPr>
        <w:t xml:space="preserve">) dienas; </w:t>
      </w:r>
    </w:p>
    <w:p w:rsidR="0007237E" w:rsidRDefault="000907BF" w:rsidP="0007237E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piegādes termiņš – 40 (četrdesmit</w:t>
      </w:r>
      <w:r w:rsidR="0007237E" w:rsidRPr="0007237E">
        <w:rPr>
          <w:sz w:val="26"/>
          <w:szCs w:val="26"/>
          <w:lang w:eastAsia="en-US"/>
        </w:rPr>
        <w:t xml:space="preserve">) dienas. </w:t>
      </w:r>
    </w:p>
    <w:p w:rsidR="000907BF" w:rsidRPr="000907BF" w:rsidRDefault="000907BF" w:rsidP="000907BF">
      <w:pPr>
        <w:spacing w:after="200" w:line="276" w:lineRule="auto"/>
        <w:ind w:left="720"/>
        <w:contextualSpacing/>
        <w:jc w:val="both"/>
        <w:rPr>
          <w:sz w:val="26"/>
          <w:szCs w:val="26"/>
        </w:rPr>
      </w:pPr>
    </w:p>
    <w:p w:rsidR="0007237E" w:rsidRPr="0007237E" w:rsidRDefault="000907BF" w:rsidP="0007237E">
      <w:pPr>
        <w:autoSpaceDE w:val="0"/>
        <w:autoSpaceDN w:val="0"/>
        <w:adjustRightInd w:val="0"/>
        <w:ind w:firstLine="36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SIA “GRIF</w:t>
      </w:r>
      <w:r w:rsidR="0007237E" w:rsidRPr="0007237E">
        <w:rPr>
          <w:sz w:val="26"/>
          <w:szCs w:val="26"/>
          <w:lang w:eastAsia="en-US"/>
        </w:rPr>
        <w:t>”, saskaņā ar iepirkuma instrukciju iesn</w:t>
      </w:r>
      <w:r w:rsidR="00B178C1">
        <w:rPr>
          <w:sz w:val="26"/>
          <w:szCs w:val="26"/>
          <w:lang w:eastAsia="en-US"/>
        </w:rPr>
        <w:t>iedzis virsjakas</w:t>
      </w:r>
      <w:r w:rsidR="0007237E" w:rsidRPr="0007237E">
        <w:rPr>
          <w:sz w:val="26"/>
          <w:szCs w:val="26"/>
          <w:lang w:eastAsia="en-US"/>
        </w:rPr>
        <w:t xml:space="preserve"> paraugus. </w:t>
      </w:r>
    </w:p>
    <w:p w:rsidR="0007237E" w:rsidRPr="0007237E" w:rsidRDefault="0007237E" w:rsidP="0007237E">
      <w:pPr>
        <w:contextualSpacing/>
        <w:jc w:val="both"/>
        <w:rPr>
          <w:sz w:val="26"/>
          <w:szCs w:val="26"/>
          <w:lang w:eastAsia="en-US"/>
        </w:rPr>
      </w:pPr>
    </w:p>
    <w:p w:rsidR="00434657" w:rsidRDefault="00434657" w:rsidP="00B178C1">
      <w:pPr>
        <w:tabs>
          <w:tab w:val="left" w:pos="9000"/>
        </w:tabs>
        <w:ind w:right="180"/>
        <w:jc w:val="both"/>
        <w:rPr>
          <w:sz w:val="26"/>
          <w:szCs w:val="26"/>
        </w:rPr>
      </w:pPr>
    </w:p>
    <w:p w:rsidR="00E853CE" w:rsidRPr="00E853CE" w:rsidRDefault="00B178C1" w:rsidP="00E853CE">
      <w:pPr>
        <w:tabs>
          <w:tab w:val="left" w:pos="9000"/>
        </w:tabs>
        <w:ind w:right="180"/>
        <w:jc w:val="both"/>
        <w:rPr>
          <w:sz w:val="26"/>
          <w:szCs w:val="26"/>
        </w:rPr>
      </w:pPr>
      <w:r>
        <w:rPr>
          <w:b/>
          <w:sz w:val="26"/>
          <w:szCs w:val="26"/>
        </w:rPr>
        <w:t>Piedāvājumu</w:t>
      </w:r>
      <w:r w:rsidR="00E853CE" w:rsidRPr="00E853CE">
        <w:rPr>
          <w:b/>
          <w:sz w:val="26"/>
          <w:szCs w:val="26"/>
        </w:rPr>
        <w:t xml:space="preserve"> vērtēšana:</w:t>
      </w:r>
      <w:r w:rsidR="00E853CE">
        <w:rPr>
          <w:sz w:val="26"/>
          <w:szCs w:val="26"/>
        </w:rPr>
        <w:t xml:space="preserve"> </w:t>
      </w:r>
      <w:r w:rsidR="00E853CE" w:rsidRPr="00E853CE">
        <w:rPr>
          <w:sz w:val="26"/>
          <w:szCs w:val="26"/>
        </w:rPr>
        <w:t xml:space="preserve">Komisija </w:t>
      </w:r>
      <w:r w:rsidR="00E43807">
        <w:rPr>
          <w:sz w:val="26"/>
          <w:szCs w:val="26"/>
        </w:rPr>
        <w:t>atzina</w:t>
      </w:r>
      <w:r w:rsidR="0007237E">
        <w:rPr>
          <w:sz w:val="26"/>
          <w:szCs w:val="26"/>
        </w:rPr>
        <w:t xml:space="preserve"> pretendentu</w:t>
      </w:r>
      <w:r>
        <w:rPr>
          <w:sz w:val="26"/>
          <w:szCs w:val="26"/>
        </w:rPr>
        <w:t xml:space="preserve"> SIA “STILMENS” un SIA “GRIF</w:t>
      </w:r>
      <w:r w:rsidR="0007237E">
        <w:rPr>
          <w:sz w:val="26"/>
          <w:szCs w:val="26"/>
        </w:rPr>
        <w:t>”</w:t>
      </w:r>
      <w:r w:rsidR="00E853CE">
        <w:rPr>
          <w:sz w:val="26"/>
          <w:szCs w:val="26"/>
        </w:rPr>
        <w:t xml:space="preserve"> atlases dokumentus </w:t>
      </w:r>
      <w:r w:rsidR="00092863">
        <w:rPr>
          <w:sz w:val="26"/>
          <w:szCs w:val="26"/>
        </w:rPr>
        <w:t xml:space="preserve">par </w:t>
      </w:r>
      <w:r w:rsidR="00C92B0C">
        <w:rPr>
          <w:sz w:val="26"/>
          <w:szCs w:val="26"/>
        </w:rPr>
        <w:t>atbilstošiem iepirkumā izvirzīta</w:t>
      </w:r>
      <w:bookmarkStart w:id="0" w:name="_GoBack"/>
      <w:bookmarkEnd w:id="0"/>
      <w:r w:rsidR="00092863">
        <w:rPr>
          <w:sz w:val="26"/>
          <w:szCs w:val="26"/>
        </w:rPr>
        <w:t>jā</w:t>
      </w:r>
      <w:r w:rsidR="00E853CE" w:rsidRPr="00E853CE">
        <w:rPr>
          <w:sz w:val="26"/>
          <w:szCs w:val="26"/>
        </w:rPr>
        <w:t xml:space="preserve">m prasībām. </w:t>
      </w:r>
    </w:p>
    <w:p w:rsidR="00B178C1" w:rsidRPr="00B178C1" w:rsidRDefault="00B178C1" w:rsidP="00B178C1">
      <w:pPr>
        <w:spacing w:line="0" w:lineRule="atLeast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Katrs komisijas loceklis izskatīja</w:t>
      </w:r>
      <w:r w:rsidRPr="00B178C1">
        <w:rPr>
          <w:sz w:val="26"/>
          <w:szCs w:val="26"/>
          <w:lang w:eastAsia="en-US"/>
        </w:rPr>
        <w:t xml:space="preserve"> pretendentu iesniegtās Tehniskās specifikācijas – finanšu piedāvājumus, virsjaku paraugus un </w:t>
      </w:r>
      <w:proofErr w:type="spellStart"/>
      <w:r w:rsidRPr="00B178C1">
        <w:rPr>
          <w:sz w:val="26"/>
          <w:szCs w:val="26"/>
          <w:lang w:eastAsia="en-US"/>
        </w:rPr>
        <w:t>S.Kalniņas</w:t>
      </w:r>
      <w:proofErr w:type="spellEnd"/>
      <w:r w:rsidRPr="00B178C1">
        <w:rPr>
          <w:sz w:val="26"/>
          <w:szCs w:val="26"/>
          <w:lang w:eastAsia="en-US"/>
        </w:rPr>
        <w:t xml:space="preserve"> iesniegtos atzinumus par pretendentu Tehniskajām specifikācijām – finanšu piedāvājumiem un konstatē</w:t>
      </w:r>
      <w:r>
        <w:rPr>
          <w:sz w:val="26"/>
          <w:szCs w:val="26"/>
          <w:lang w:eastAsia="en-US"/>
        </w:rPr>
        <w:t>ja</w:t>
      </w:r>
      <w:r w:rsidRPr="00B178C1">
        <w:rPr>
          <w:sz w:val="26"/>
          <w:szCs w:val="26"/>
          <w:lang w:eastAsia="en-US"/>
        </w:rPr>
        <w:t>, ka:</w:t>
      </w:r>
    </w:p>
    <w:p w:rsidR="00B178C1" w:rsidRPr="00B178C1" w:rsidRDefault="00B178C1" w:rsidP="00B178C1">
      <w:pPr>
        <w:numPr>
          <w:ilvl w:val="0"/>
          <w:numId w:val="14"/>
        </w:numPr>
        <w:spacing w:line="0" w:lineRule="atLeast"/>
        <w:ind w:left="426"/>
        <w:jc w:val="both"/>
        <w:rPr>
          <w:sz w:val="26"/>
          <w:szCs w:val="26"/>
          <w:lang w:eastAsia="en-US"/>
        </w:rPr>
      </w:pPr>
      <w:r w:rsidRPr="00B178C1">
        <w:rPr>
          <w:sz w:val="26"/>
          <w:szCs w:val="26"/>
          <w:lang w:eastAsia="en-US"/>
        </w:rPr>
        <w:t xml:space="preserve">SIA „STILMENS” iesniegtā Tehniskā specifikācija – finanšu piedāvājums  neatbilst iepirkumā izvirzītajām prasībām, jo pretendents nav iesniedzis virsdrānas auduma ražotāja tehnisko raksturojumu, bet ir iesniedzis 2 (divus) </w:t>
      </w:r>
      <w:proofErr w:type="spellStart"/>
      <w:r w:rsidRPr="00B178C1">
        <w:rPr>
          <w:sz w:val="26"/>
          <w:szCs w:val="26"/>
          <w:lang w:eastAsia="en-US"/>
        </w:rPr>
        <w:t>oderdrānas</w:t>
      </w:r>
      <w:proofErr w:type="spellEnd"/>
      <w:r w:rsidRPr="00B178C1">
        <w:rPr>
          <w:sz w:val="26"/>
          <w:szCs w:val="26"/>
          <w:lang w:eastAsia="en-US"/>
        </w:rPr>
        <w:t xml:space="preserve"> auduma ražotāja tehniskos raksturojumus. Komisija nolemj atzīt pretendenta SIA „STILMENS” piedāvājumu par neatbilstošu un izslēgt no turpmākās dalības iepirkumā.</w:t>
      </w:r>
    </w:p>
    <w:p w:rsidR="00B178C1" w:rsidRPr="00B178C1" w:rsidRDefault="00B178C1" w:rsidP="00B178C1">
      <w:pPr>
        <w:numPr>
          <w:ilvl w:val="0"/>
          <w:numId w:val="14"/>
        </w:numPr>
        <w:spacing w:line="0" w:lineRule="atLeast"/>
        <w:ind w:left="426"/>
        <w:jc w:val="both"/>
        <w:rPr>
          <w:sz w:val="26"/>
          <w:szCs w:val="26"/>
          <w:lang w:eastAsia="en-US"/>
        </w:rPr>
      </w:pPr>
      <w:r w:rsidRPr="00B178C1">
        <w:rPr>
          <w:sz w:val="26"/>
          <w:szCs w:val="26"/>
          <w:lang w:eastAsia="en-US"/>
        </w:rPr>
        <w:t>SIA „GRIF” iesniegtā Tehniskā specifikācija – finanšu piedāvājums  neatbilst iepirkumā izvirzītajām prasībām, jo pretendents iesniedzis virsdrānas auduma ražotāja tehnisko raksturojumu, kas neatbilst Tehniskās specifikācijas – finanšu piedāvājuma prasībām, kā arī virsjakas paraugam konstatētas šādas neatbilstības Tehniskās specifikācijas – finanšu piedāvājuma prasībām:</w:t>
      </w:r>
    </w:p>
    <w:p w:rsidR="00B178C1" w:rsidRPr="00B178C1" w:rsidRDefault="00B178C1" w:rsidP="00B178C1">
      <w:pPr>
        <w:numPr>
          <w:ilvl w:val="0"/>
          <w:numId w:val="14"/>
        </w:numPr>
        <w:spacing w:line="0" w:lineRule="atLeast"/>
        <w:ind w:left="426"/>
        <w:jc w:val="both"/>
        <w:rPr>
          <w:sz w:val="26"/>
          <w:szCs w:val="26"/>
          <w:lang w:eastAsia="en-US"/>
        </w:rPr>
      </w:pPr>
      <w:proofErr w:type="spellStart"/>
      <w:r w:rsidRPr="00B178C1">
        <w:rPr>
          <w:sz w:val="26"/>
          <w:szCs w:val="26"/>
          <w:lang w:eastAsia="en-US"/>
        </w:rPr>
        <w:t>virsapkakles</w:t>
      </w:r>
      <w:proofErr w:type="spellEnd"/>
      <w:r w:rsidRPr="00B178C1">
        <w:rPr>
          <w:sz w:val="26"/>
          <w:szCs w:val="26"/>
          <w:lang w:eastAsia="en-US"/>
        </w:rPr>
        <w:t xml:space="preserve"> vidū uzšūta atstarojoša lente gaiši pelēkā krāsā (Tehniskās specifikācijas – finanšu piedāvājuma 2.7.punkta prasība – atstarojoša lente tumši pelēkā krāsā);</w:t>
      </w:r>
    </w:p>
    <w:p w:rsidR="00B178C1" w:rsidRPr="00B178C1" w:rsidRDefault="00B178C1" w:rsidP="00B178C1">
      <w:pPr>
        <w:numPr>
          <w:ilvl w:val="0"/>
          <w:numId w:val="14"/>
        </w:numPr>
        <w:spacing w:line="0" w:lineRule="atLeast"/>
        <w:ind w:left="426"/>
        <w:jc w:val="both"/>
        <w:rPr>
          <w:sz w:val="26"/>
          <w:szCs w:val="26"/>
          <w:lang w:eastAsia="en-US"/>
        </w:rPr>
      </w:pPr>
      <w:r w:rsidRPr="00B178C1">
        <w:rPr>
          <w:sz w:val="26"/>
          <w:szCs w:val="26"/>
          <w:lang w:eastAsia="en-US"/>
        </w:rPr>
        <w:t>virsjakai ir sānu vīle (Tehniskās specifikācijas – finanšu piedāvājuma 2.8.punkta prasība – bez sānu vīles);</w:t>
      </w:r>
    </w:p>
    <w:p w:rsidR="00B178C1" w:rsidRPr="00B178C1" w:rsidRDefault="00B178C1" w:rsidP="00B178C1">
      <w:pPr>
        <w:numPr>
          <w:ilvl w:val="0"/>
          <w:numId w:val="14"/>
        </w:numPr>
        <w:spacing w:line="0" w:lineRule="atLeast"/>
        <w:ind w:left="426"/>
        <w:jc w:val="both"/>
        <w:rPr>
          <w:sz w:val="26"/>
          <w:szCs w:val="26"/>
          <w:lang w:eastAsia="en-US"/>
        </w:rPr>
      </w:pPr>
      <w:r w:rsidRPr="00B178C1">
        <w:rPr>
          <w:sz w:val="26"/>
          <w:szCs w:val="26"/>
          <w:lang w:eastAsia="en-US"/>
        </w:rPr>
        <w:t xml:space="preserve">daļa virsjakas oderes ir izgatavota no </w:t>
      </w:r>
      <w:proofErr w:type="spellStart"/>
      <w:r w:rsidRPr="00B178C1">
        <w:rPr>
          <w:sz w:val="26"/>
          <w:szCs w:val="26"/>
          <w:lang w:eastAsia="en-US"/>
        </w:rPr>
        <w:t>flīsa</w:t>
      </w:r>
      <w:proofErr w:type="spellEnd"/>
      <w:r w:rsidRPr="00B178C1">
        <w:rPr>
          <w:sz w:val="26"/>
          <w:szCs w:val="26"/>
          <w:lang w:eastAsia="en-US"/>
        </w:rPr>
        <w:t xml:space="preserve"> auduma – plecu daļā un muguras daļā līdz jostas vietai (Tehniskas specifikācijas – finanšu piedāvājuma 2.9.punkta prasība – odere no </w:t>
      </w:r>
      <w:proofErr w:type="spellStart"/>
      <w:r w:rsidRPr="00B178C1">
        <w:rPr>
          <w:sz w:val="26"/>
          <w:szCs w:val="26"/>
          <w:lang w:eastAsia="en-US"/>
        </w:rPr>
        <w:t>oderdrānas</w:t>
      </w:r>
      <w:proofErr w:type="spellEnd"/>
      <w:r w:rsidRPr="00B178C1">
        <w:rPr>
          <w:sz w:val="26"/>
          <w:szCs w:val="26"/>
          <w:lang w:eastAsia="en-US"/>
        </w:rPr>
        <w:t>). Komisija nolemj atzīt pretendenta SIA „GRIF” piedāvājumu  par neatbilstošu un izslēgt no turpmākās dalības iepirkumā.</w:t>
      </w:r>
    </w:p>
    <w:p w:rsidR="00B178C1" w:rsidRPr="00B178C1" w:rsidRDefault="00B178C1" w:rsidP="00B178C1">
      <w:pPr>
        <w:spacing w:line="0" w:lineRule="atLeast"/>
        <w:ind w:left="66"/>
        <w:jc w:val="both"/>
        <w:rPr>
          <w:sz w:val="26"/>
          <w:szCs w:val="26"/>
          <w:lang w:eastAsia="en-US"/>
        </w:rPr>
      </w:pPr>
      <w:r w:rsidRPr="00B178C1">
        <w:rPr>
          <w:sz w:val="26"/>
          <w:szCs w:val="26"/>
          <w:lang w:eastAsia="en-US"/>
        </w:rPr>
        <w:lastRenderedPageBreak/>
        <w:t>Ņemot vērā iepriekš minēto iepirkuma komisija, saskaņā ar Publisko iepirkumu</w:t>
      </w:r>
      <w:r>
        <w:rPr>
          <w:sz w:val="26"/>
          <w:szCs w:val="26"/>
          <w:lang w:eastAsia="en-US"/>
        </w:rPr>
        <w:t xml:space="preserve"> likuma 8.² panta 11.daļu nolēma</w:t>
      </w:r>
      <w:r w:rsidRPr="00B178C1">
        <w:rPr>
          <w:sz w:val="26"/>
          <w:szCs w:val="26"/>
          <w:lang w:eastAsia="en-US"/>
        </w:rPr>
        <w:t xml:space="preserve"> pārtraukt iepirkumu, jo abi pretendentu iesniegtie piedāvājumi neatbilst iepirkumā izvirzītajām prasībām.</w:t>
      </w:r>
    </w:p>
    <w:p w:rsidR="0007237E" w:rsidRPr="0007237E" w:rsidRDefault="0007237E" w:rsidP="0007237E">
      <w:pPr>
        <w:ind w:left="426"/>
        <w:jc w:val="both"/>
        <w:rPr>
          <w:sz w:val="26"/>
          <w:szCs w:val="26"/>
          <w:lang w:eastAsia="en-US"/>
        </w:rPr>
      </w:pPr>
    </w:p>
    <w:p w:rsidR="0007237E" w:rsidRPr="0007237E" w:rsidRDefault="0007237E" w:rsidP="0007237E">
      <w:pPr>
        <w:ind w:left="426"/>
        <w:jc w:val="both"/>
        <w:rPr>
          <w:sz w:val="26"/>
          <w:szCs w:val="26"/>
          <w:lang w:eastAsia="en-US"/>
        </w:rPr>
      </w:pPr>
    </w:p>
    <w:p w:rsidR="00E853CE" w:rsidRPr="00E853CE" w:rsidRDefault="00E853CE" w:rsidP="00E43807">
      <w:pPr>
        <w:pStyle w:val="Pamatteksts"/>
        <w:tabs>
          <w:tab w:val="left" w:pos="993"/>
        </w:tabs>
        <w:ind w:firstLine="567"/>
        <w:rPr>
          <w:szCs w:val="26"/>
        </w:rPr>
      </w:pPr>
    </w:p>
    <w:p w:rsidR="002D4755" w:rsidRDefault="003B24B2" w:rsidP="002D4755">
      <w:pPr>
        <w:pStyle w:val="Pamatteksts"/>
        <w:rPr>
          <w:szCs w:val="26"/>
        </w:rPr>
      </w:pPr>
      <w:r>
        <w:rPr>
          <w:b/>
          <w:szCs w:val="26"/>
        </w:rPr>
        <w:t>Iepirkuma komisijas lēmums:</w:t>
      </w:r>
      <w:r>
        <w:rPr>
          <w:szCs w:val="26"/>
        </w:rPr>
        <w:t xml:space="preserve"> </w:t>
      </w:r>
    </w:p>
    <w:p w:rsidR="00B178C1" w:rsidRPr="00B178C1" w:rsidRDefault="00B178C1" w:rsidP="00B178C1">
      <w:pPr>
        <w:spacing w:line="0" w:lineRule="atLeast"/>
        <w:jc w:val="both"/>
        <w:rPr>
          <w:sz w:val="26"/>
          <w:szCs w:val="26"/>
          <w:lang w:eastAsia="en-US"/>
        </w:rPr>
      </w:pPr>
      <w:r w:rsidRPr="00B178C1">
        <w:rPr>
          <w:sz w:val="26"/>
          <w:szCs w:val="26"/>
          <w:lang w:eastAsia="en-US"/>
        </w:rPr>
        <w:t>Pārtraukt iepirkumu saskaņā ar Publisko iepirkumu likuma 8.² panta 11.daļu, jo abi pretendentu iesniegtie piedāvājumi neatbilst iepirkumā izvirzītajām prasībām.</w:t>
      </w:r>
    </w:p>
    <w:p w:rsidR="00B178C1" w:rsidRDefault="00B178C1" w:rsidP="002D4755">
      <w:pPr>
        <w:pStyle w:val="Pamatteksts"/>
        <w:rPr>
          <w:szCs w:val="26"/>
        </w:rPr>
      </w:pPr>
    </w:p>
    <w:sectPr w:rsidR="00B178C1" w:rsidSect="005038BE">
      <w:headerReference w:type="default" r:id="rId8"/>
      <w:pgSz w:w="11906" w:h="16838"/>
      <w:pgMar w:top="1134" w:right="680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B4" w:rsidRDefault="004E5BB4" w:rsidP="005038BE">
      <w:r>
        <w:separator/>
      </w:r>
    </w:p>
  </w:endnote>
  <w:endnote w:type="continuationSeparator" w:id="0">
    <w:p w:rsidR="004E5BB4" w:rsidRDefault="004E5BB4" w:rsidP="0050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B4" w:rsidRDefault="004E5BB4" w:rsidP="005038BE">
      <w:r>
        <w:separator/>
      </w:r>
    </w:p>
  </w:footnote>
  <w:footnote w:type="continuationSeparator" w:id="0">
    <w:p w:rsidR="004E5BB4" w:rsidRDefault="004E5BB4" w:rsidP="0050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953513"/>
      <w:docPartObj>
        <w:docPartGallery w:val="Page Numbers (Top of Page)"/>
        <w:docPartUnique/>
      </w:docPartObj>
    </w:sdtPr>
    <w:sdtEndPr/>
    <w:sdtContent>
      <w:p w:rsidR="005038BE" w:rsidRDefault="005038B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B0C">
          <w:rPr>
            <w:noProof/>
          </w:rPr>
          <w:t>2</w:t>
        </w:r>
        <w:r>
          <w:fldChar w:fldCharType="end"/>
        </w:r>
      </w:p>
    </w:sdtContent>
  </w:sdt>
  <w:p w:rsidR="005038BE" w:rsidRDefault="005038B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3F"/>
    <w:multiLevelType w:val="hybridMultilevel"/>
    <w:tmpl w:val="4CA81A8C"/>
    <w:lvl w:ilvl="0" w:tplc="CC0C9BE6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94C6815"/>
    <w:multiLevelType w:val="hybridMultilevel"/>
    <w:tmpl w:val="943AFE38"/>
    <w:lvl w:ilvl="0" w:tplc="D9807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CF2"/>
    <w:multiLevelType w:val="hybridMultilevel"/>
    <w:tmpl w:val="71A8A11E"/>
    <w:lvl w:ilvl="0" w:tplc="A5903036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2CEF"/>
    <w:multiLevelType w:val="hybridMultilevel"/>
    <w:tmpl w:val="4E8A9482"/>
    <w:lvl w:ilvl="0" w:tplc="3170171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6" w:hanging="360"/>
      </w:p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23B800B2"/>
    <w:multiLevelType w:val="hybridMultilevel"/>
    <w:tmpl w:val="48BE2604"/>
    <w:lvl w:ilvl="0" w:tplc="C6927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3C4098"/>
    <w:multiLevelType w:val="hybridMultilevel"/>
    <w:tmpl w:val="C5C6D174"/>
    <w:lvl w:ilvl="0" w:tplc="B34272E2">
      <w:start w:val="2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6">
    <w:nsid w:val="356354E0"/>
    <w:multiLevelType w:val="hybridMultilevel"/>
    <w:tmpl w:val="D9A4E19C"/>
    <w:lvl w:ilvl="0" w:tplc="87B4864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4604F2D"/>
    <w:multiLevelType w:val="hybridMultilevel"/>
    <w:tmpl w:val="C0203F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50109"/>
    <w:multiLevelType w:val="hybridMultilevel"/>
    <w:tmpl w:val="20CEEBA6"/>
    <w:lvl w:ilvl="0" w:tplc="A8AAF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F74C7"/>
    <w:multiLevelType w:val="hybridMultilevel"/>
    <w:tmpl w:val="32DC71A0"/>
    <w:lvl w:ilvl="0" w:tplc="FC74B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7527F"/>
    <w:multiLevelType w:val="hybridMultilevel"/>
    <w:tmpl w:val="A8DC8592"/>
    <w:lvl w:ilvl="0" w:tplc="DA78D88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1326769"/>
    <w:multiLevelType w:val="hybridMultilevel"/>
    <w:tmpl w:val="F26C98E8"/>
    <w:lvl w:ilvl="0" w:tplc="CE9A8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229E7"/>
    <w:multiLevelType w:val="hybridMultilevel"/>
    <w:tmpl w:val="7F6A6E28"/>
    <w:lvl w:ilvl="0" w:tplc="7B7CE3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0243D2"/>
    <w:multiLevelType w:val="hybridMultilevel"/>
    <w:tmpl w:val="98F0ACFE"/>
    <w:lvl w:ilvl="0" w:tplc="3C32B594">
      <w:start w:val="1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2"/>
    <w:rsid w:val="0003634D"/>
    <w:rsid w:val="00041583"/>
    <w:rsid w:val="00047B70"/>
    <w:rsid w:val="000678D0"/>
    <w:rsid w:val="0007237E"/>
    <w:rsid w:val="00074743"/>
    <w:rsid w:val="000907BF"/>
    <w:rsid w:val="00092863"/>
    <w:rsid w:val="000C12F6"/>
    <w:rsid w:val="000E1DAD"/>
    <w:rsid w:val="00126AA9"/>
    <w:rsid w:val="00130261"/>
    <w:rsid w:val="001D6EC5"/>
    <w:rsid w:val="00264532"/>
    <w:rsid w:val="002D3337"/>
    <w:rsid w:val="002D4755"/>
    <w:rsid w:val="002F2EC6"/>
    <w:rsid w:val="00362A5A"/>
    <w:rsid w:val="00382868"/>
    <w:rsid w:val="003A3E6A"/>
    <w:rsid w:val="003B24B2"/>
    <w:rsid w:val="003F09FB"/>
    <w:rsid w:val="00407BB5"/>
    <w:rsid w:val="004339B1"/>
    <w:rsid w:val="00434657"/>
    <w:rsid w:val="00492470"/>
    <w:rsid w:val="004C30ED"/>
    <w:rsid w:val="004E5BB4"/>
    <w:rsid w:val="005038BE"/>
    <w:rsid w:val="00571177"/>
    <w:rsid w:val="00580862"/>
    <w:rsid w:val="006173FD"/>
    <w:rsid w:val="00636B63"/>
    <w:rsid w:val="00671942"/>
    <w:rsid w:val="006832D7"/>
    <w:rsid w:val="006A0AB8"/>
    <w:rsid w:val="006E0E25"/>
    <w:rsid w:val="007171D6"/>
    <w:rsid w:val="00734505"/>
    <w:rsid w:val="0076349A"/>
    <w:rsid w:val="0079478F"/>
    <w:rsid w:val="00810586"/>
    <w:rsid w:val="0086260B"/>
    <w:rsid w:val="00893F3B"/>
    <w:rsid w:val="008B1D91"/>
    <w:rsid w:val="009226E0"/>
    <w:rsid w:val="00934A92"/>
    <w:rsid w:val="009F1C3C"/>
    <w:rsid w:val="00A238B4"/>
    <w:rsid w:val="00A2601E"/>
    <w:rsid w:val="00A35165"/>
    <w:rsid w:val="00A7236F"/>
    <w:rsid w:val="00A942CB"/>
    <w:rsid w:val="00AF0475"/>
    <w:rsid w:val="00B178C1"/>
    <w:rsid w:val="00B36CC0"/>
    <w:rsid w:val="00B5257D"/>
    <w:rsid w:val="00B82427"/>
    <w:rsid w:val="00BD0ACA"/>
    <w:rsid w:val="00BE4037"/>
    <w:rsid w:val="00C65A79"/>
    <w:rsid w:val="00C92B0C"/>
    <w:rsid w:val="00CF7B04"/>
    <w:rsid w:val="00DC0EFA"/>
    <w:rsid w:val="00DD2409"/>
    <w:rsid w:val="00DE0791"/>
    <w:rsid w:val="00E00EC8"/>
    <w:rsid w:val="00E43807"/>
    <w:rsid w:val="00E82D60"/>
    <w:rsid w:val="00E853CE"/>
    <w:rsid w:val="00E85C7E"/>
    <w:rsid w:val="00ED2BDB"/>
    <w:rsid w:val="00EF7060"/>
    <w:rsid w:val="00F00772"/>
    <w:rsid w:val="00F02BEA"/>
    <w:rsid w:val="00FB37BA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0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0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Kazakova</dc:creator>
  <cp:lastModifiedBy>Diāna Belozerova</cp:lastModifiedBy>
  <cp:revision>5</cp:revision>
  <cp:lastPrinted>2016-05-27T07:53:00Z</cp:lastPrinted>
  <dcterms:created xsi:type="dcterms:W3CDTF">2016-06-27T13:32:00Z</dcterms:created>
  <dcterms:modified xsi:type="dcterms:W3CDTF">2016-06-28T06:21:00Z</dcterms:modified>
</cp:coreProperties>
</file>