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8A" w:rsidRDefault="00957B4D">
      <w:pPr>
        <w:spacing w:after="259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</w:p>
    <w:p w:rsidR="00574AF3" w:rsidRDefault="00957B4D" w:rsidP="00574AF3">
      <w:pPr>
        <w:shd w:val="clear" w:color="auto" w:fill="FFFFFF"/>
        <w:ind w:left="1491"/>
        <w:contextualSpacing/>
        <w:jc w:val="right"/>
        <w:rPr>
          <w:rFonts w:ascii="Times New Roman" w:hAnsi="Times New Roman"/>
          <w:i/>
          <w:spacing w:val="-1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</w:t>
      </w:r>
      <w:r w:rsidR="00E642E9">
        <w:rPr>
          <w:rFonts w:ascii="Times New Roman" w:hAnsi="Times New Roman"/>
          <w:i/>
          <w:spacing w:val="-13"/>
          <w:sz w:val="24"/>
          <w:szCs w:val="24"/>
          <w:lang w:eastAsia="en-US"/>
        </w:rPr>
        <w:t>2</w:t>
      </w:r>
      <w:r w:rsidR="00574AF3">
        <w:rPr>
          <w:rFonts w:ascii="Times New Roman" w:hAnsi="Times New Roman"/>
          <w:i/>
          <w:spacing w:val="-13"/>
          <w:sz w:val="24"/>
          <w:szCs w:val="24"/>
          <w:lang w:eastAsia="en-US"/>
        </w:rPr>
        <w:t>.pielikums</w:t>
      </w:r>
    </w:p>
    <w:p w:rsidR="00574AF3" w:rsidRDefault="00574AF3" w:rsidP="00574AF3">
      <w:pPr>
        <w:shd w:val="clear" w:color="auto" w:fill="FFFFFF"/>
        <w:ind w:left="1491"/>
        <w:contextualSpacing/>
        <w:jc w:val="right"/>
        <w:rPr>
          <w:rFonts w:ascii="Times New Roman" w:hAnsi="Times New Roman"/>
          <w:i/>
          <w:color w:val="auto"/>
          <w:spacing w:val="-13"/>
          <w:sz w:val="24"/>
          <w:szCs w:val="24"/>
          <w:lang w:eastAsia="en-US"/>
        </w:rPr>
      </w:pPr>
      <w:r>
        <w:rPr>
          <w:rFonts w:ascii="Times New Roman" w:hAnsi="Times New Roman"/>
          <w:i/>
          <w:spacing w:val="-13"/>
          <w:sz w:val="24"/>
          <w:szCs w:val="24"/>
          <w:lang w:eastAsia="en-US"/>
        </w:rPr>
        <w:t xml:space="preserve"> Iepirkuma instrukcijai                                  </w:t>
      </w:r>
    </w:p>
    <w:p w:rsidR="00574AF3" w:rsidRDefault="00574AF3" w:rsidP="00574AF3">
      <w:pPr>
        <w:shd w:val="clear" w:color="auto" w:fill="FFFFFF"/>
        <w:ind w:left="1491"/>
        <w:contextualSpacing/>
        <w:jc w:val="right"/>
        <w:rPr>
          <w:rFonts w:ascii="Times New Roman" w:hAnsi="Times New Roman"/>
          <w:i/>
          <w:spacing w:val="-13"/>
          <w:sz w:val="24"/>
          <w:szCs w:val="24"/>
          <w:lang w:eastAsia="en-US"/>
        </w:rPr>
      </w:pPr>
      <w:r>
        <w:rPr>
          <w:rFonts w:ascii="Times New Roman" w:hAnsi="Times New Roman"/>
          <w:i/>
          <w:spacing w:val="-13"/>
          <w:sz w:val="24"/>
          <w:szCs w:val="24"/>
          <w:lang w:eastAsia="en-US"/>
        </w:rPr>
        <w:t xml:space="preserve"> „Par virsjaku iegādi”</w:t>
      </w:r>
    </w:p>
    <w:p w:rsidR="00574AF3" w:rsidRDefault="00A701B3" w:rsidP="00574AF3">
      <w:pPr>
        <w:shd w:val="clear" w:color="auto" w:fill="FFFFFF"/>
        <w:ind w:left="1491"/>
        <w:contextualSpacing/>
        <w:jc w:val="right"/>
        <w:rPr>
          <w:rFonts w:ascii="Times New Roman" w:hAnsi="Times New Roman"/>
          <w:i/>
          <w:spacing w:val="-13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i/>
          <w:spacing w:val="-13"/>
          <w:sz w:val="24"/>
          <w:szCs w:val="24"/>
          <w:lang w:eastAsia="en-US"/>
        </w:rPr>
        <w:t>Nr.RPP</w:t>
      </w:r>
      <w:proofErr w:type="spellEnd"/>
      <w:r>
        <w:rPr>
          <w:rFonts w:ascii="Times New Roman" w:hAnsi="Times New Roman"/>
          <w:i/>
          <w:spacing w:val="-13"/>
          <w:sz w:val="24"/>
          <w:szCs w:val="24"/>
          <w:lang w:eastAsia="en-US"/>
        </w:rPr>
        <w:t xml:space="preserve"> 2016/21</w:t>
      </w:r>
      <w:bookmarkStart w:id="0" w:name="_GoBack"/>
      <w:bookmarkEnd w:id="0"/>
    </w:p>
    <w:p w:rsidR="00574AF3" w:rsidRPr="00574AF3" w:rsidRDefault="00574AF3" w:rsidP="00574AF3">
      <w:pPr>
        <w:shd w:val="clear" w:color="auto" w:fill="FFFFFF"/>
        <w:ind w:left="1491"/>
        <w:contextualSpacing/>
        <w:jc w:val="right"/>
        <w:rPr>
          <w:rFonts w:ascii="Times New Roman" w:hAnsi="Times New Roman"/>
          <w:i/>
          <w:spacing w:val="-13"/>
          <w:sz w:val="24"/>
          <w:szCs w:val="24"/>
          <w:lang w:eastAsia="en-US"/>
        </w:rPr>
      </w:pPr>
    </w:p>
    <w:p w:rsidR="00253E8A" w:rsidRDefault="00957B4D" w:rsidP="00574AF3">
      <w:pPr>
        <w:spacing w:after="287" w:line="265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TEHNISKĀ SPECIFIKĀCIJA</w:t>
      </w:r>
      <w:r w:rsidR="00574AF3">
        <w:rPr>
          <w:rFonts w:ascii="Times New Roman" w:eastAsia="Times New Roman" w:hAnsi="Times New Roman" w:cs="Times New Roman"/>
          <w:b/>
          <w:sz w:val="28"/>
        </w:rPr>
        <w:t xml:space="preserve"> – FINANŠU PIEDVĀJUMS</w:t>
      </w:r>
    </w:p>
    <w:p w:rsidR="00253E8A" w:rsidRDefault="00957B4D">
      <w:pPr>
        <w:spacing w:after="28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Iepirkuma priekšmets:</w:t>
      </w:r>
      <w:r w:rsidR="00390B4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Formas virsjaka</w:t>
      </w:r>
    </w:p>
    <w:p w:rsidR="00253E8A" w:rsidRDefault="00957B4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Vispārīgā informācija.</w:t>
      </w:r>
    </w:p>
    <w:p w:rsidR="00253E8A" w:rsidRDefault="00957B4D">
      <w:pPr>
        <w:spacing w:after="12" w:line="249" w:lineRule="auto"/>
        <w:ind w:left="10" w:right="134" w:hanging="10"/>
      </w:pPr>
      <w:r>
        <w:rPr>
          <w:rFonts w:ascii="Times New Roman" w:eastAsia="Times New Roman" w:hAnsi="Times New Roman" w:cs="Times New Roman"/>
          <w:sz w:val="28"/>
        </w:rPr>
        <w:t xml:space="preserve">Tehniskās specifikācijas priekšmets ir formas virsjaka. Jakas </w:t>
      </w:r>
      <w:r w:rsidR="00A84586">
        <w:rPr>
          <w:rFonts w:ascii="Times New Roman" w:eastAsia="Times New Roman" w:hAnsi="Times New Roman" w:cs="Times New Roman"/>
          <w:sz w:val="28"/>
        </w:rPr>
        <w:t>š</w:t>
      </w:r>
      <w:r>
        <w:rPr>
          <w:rFonts w:ascii="Times New Roman" w:eastAsia="Times New Roman" w:hAnsi="Times New Roman" w:cs="Times New Roman"/>
          <w:sz w:val="28"/>
        </w:rPr>
        <w:t>ūšana tiek veikta,</w:t>
      </w:r>
      <w:r w:rsidR="005F60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individuāli noņemot mērus katram darbiniekam.</w:t>
      </w:r>
    </w:p>
    <w:p w:rsidR="00253E8A" w:rsidRDefault="00957B4D">
      <w:pPr>
        <w:spacing w:after="310" w:line="249" w:lineRule="auto"/>
        <w:ind w:left="10" w:right="134" w:hanging="10"/>
      </w:pPr>
      <w:r>
        <w:rPr>
          <w:rFonts w:ascii="Times New Roman" w:eastAsia="Times New Roman" w:hAnsi="Times New Roman" w:cs="Times New Roman"/>
          <w:sz w:val="28"/>
        </w:rPr>
        <w:t>Visi izmēri norādīti 52 izmēr</w:t>
      </w:r>
      <w:r w:rsidR="005F6050">
        <w:rPr>
          <w:rFonts w:ascii="Times New Roman" w:eastAsia="Times New Roman" w:hAnsi="Times New Roman" w:cs="Times New Roman"/>
          <w:sz w:val="28"/>
        </w:rPr>
        <w:t>am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53E8A" w:rsidRDefault="00957B4D">
      <w:pPr>
        <w:spacing w:after="0"/>
        <w:ind w:left="370" w:hanging="10"/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Virsjaka. </w:t>
      </w:r>
    </w:p>
    <w:tbl>
      <w:tblPr>
        <w:tblStyle w:val="TableGrid"/>
        <w:tblW w:w="10548" w:type="dxa"/>
        <w:tblInd w:w="-2" w:type="dxa"/>
        <w:tblCellMar>
          <w:top w:w="68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780"/>
        <w:gridCol w:w="1680"/>
        <w:gridCol w:w="8088"/>
      </w:tblGrid>
      <w:tr w:rsidR="00253E8A" w:rsidTr="00A84586">
        <w:trPr>
          <w:trHeight w:val="754"/>
        </w:trPr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Nr. p/k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Virsjakas elements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Virsjakas prasību apraksts</w:t>
            </w:r>
          </w:p>
        </w:tc>
      </w:tr>
      <w:tr w:rsidR="00253E8A" w:rsidTr="00A84586">
        <w:trPr>
          <w:trHeight w:val="6230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Modeļa ārējā izskata apraksts</w:t>
            </w:r>
          </w:p>
        </w:tc>
        <w:tc>
          <w:tcPr>
            <w:tcW w:w="8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Taisna silueta,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blīvauduma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siltināta virsjaka ar sānu daļu,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stāvapkakli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divvīļu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>piedurknēm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centrālo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ravējslēdža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5 spiedpog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aizdari.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Priekšdaļa ar vienu iegrieztu vertikālu krūšu kabatu kreisajā pusē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(traktora tipa) un līstīti 19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>+/-0,5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garumā un 2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>,0+/-0,5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platumā gatavā veidā.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Līstītes virsējā daļa nošūta ar dekoratīvo (ripsa vai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 matētas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ādas) lenti.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Sānu vertikālās līstīšu kabatas 19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+/-1.0 </w:t>
            </w:r>
            <w:r>
              <w:rPr>
                <w:rFonts w:ascii="Times New Roman" w:eastAsia="Times New Roman" w:hAnsi="Times New Roman" w:cs="Times New Roman"/>
                <w:sz w:val="28"/>
              </w:rPr>
              <w:t>cm garu un 3.5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+/-0,5 cm platu līstīti g</w:t>
            </w:r>
            <w:r>
              <w:rPr>
                <w:rFonts w:ascii="Times New Roman" w:eastAsia="Times New Roman" w:hAnsi="Times New Roman" w:cs="Times New Roman"/>
                <w:sz w:val="28"/>
              </w:rPr>
              <w:t>atavā veidā.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Līstīte ir vidū nošūta ar dekoratīvo (ripsa vai 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matētas </w:t>
            </w:r>
            <w:r>
              <w:rPr>
                <w:rFonts w:ascii="Times New Roman" w:eastAsia="Times New Roman" w:hAnsi="Times New Roman" w:cs="Times New Roman"/>
                <w:sz w:val="28"/>
              </w:rPr>
              <w:t>ā</w:t>
            </w:r>
            <w:r w:rsidR="00170675">
              <w:rPr>
                <w:rFonts w:ascii="Times New Roman" w:eastAsia="Times New Roman" w:hAnsi="Times New Roman" w:cs="Times New Roman"/>
                <w:sz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</w:rPr>
              <w:t>as) lenti.</w:t>
            </w:r>
            <w:r w:rsidR="005F605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Kabatas ir nostiprinātas un nošūtas ar dubulto dekoratīvo nošuvi.</w:t>
            </w:r>
            <w:r w:rsidR="00E512C3">
              <w:rPr>
                <w:rFonts w:ascii="Times New Roman" w:eastAsia="Times New Roman" w:hAnsi="Times New Roman" w:cs="Times New Roman"/>
                <w:sz w:val="28"/>
              </w:rPr>
              <w:t xml:space="preserve"> Kabatas aizdare ar vienu slēptu spiedpogu.</w:t>
            </w:r>
            <w:r w:rsidR="006017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Iešūtas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divvīļu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piedurk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</w:rPr>
              <w:t>es.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Uz kreisās piedurknes emblēma.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Jakas oderes labajā un kreisajā priekšdaļā krūšu augstumā iestrādātas un iegrieztas kabatas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apšuvēm 16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+/-1.0 </w:t>
            </w:r>
            <w:r>
              <w:rPr>
                <w:rFonts w:ascii="Times New Roman" w:eastAsia="Times New Roman" w:hAnsi="Times New Roman" w:cs="Times New Roman"/>
                <w:sz w:val="28"/>
              </w:rPr>
              <w:t>cm gatavā veidā.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Mugurdaļa ir taisna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sāndaļu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pārejošu no priekšdaļas.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Iešūta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stāvapkakle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8.5 cm plata.</w:t>
            </w:r>
            <w:r w:rsidR="006017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CD509A">
              <w:rPr>
                <w:rFonts w:ascii="Times New Roman" w:eastAsia="Times New Roman" w:hAnsi="Times New Roman" w:cs="Times New Roman"/>
                <w:sz w:val="28"/>
              </w:rPr>
              <w:t>Virsapkakle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ar vidū iestrādāt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atstarojoša materiāla </w:t>
            </w:r>
            <w:r>
              <w:rPr>
                <w:rFonts w:ascii="Times New Roman" w:eastAsia="Times New Roman" w:hAnsi="Times New Roman" w:cs="Times New Roman"/>
                <w:sz w:val="28"/>
              </w:rPr>
              <w:t>lenti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tumši pelēkā krāsā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Zemapkakle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no </w:t>
            </w:r>
            <w:proofErr w:type="spellStart"/>
            <w:r w:rsidR="00A551F8">
              <w:rPr>
                <w:rFonts w:ascii="Times New Roman" w:eastAsia="Times New Roman" w:hAnsi="Times New Roman" w:cs="Times New Roman"/>
                <w:sz w:val="28"/>
              </w:rPr>
              <w:t>flīsa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auduma.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Uz plec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iem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uzpleči 1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gari un 4.5 cm plati,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piepogājami ar spiedpogu.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Virsjakas priekšdaļas un mugurdaļas plecu daļā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iestrādatas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slīpveida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atdaļas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Skat.zīm.1.1; 1.2.</w:t>
            </w:r>
          </w:p>
        </w:tc>
      </w:tr>
    </w:tbl>
    <w:p w:rsidR="00253E8A" w:rsidRDefault="00253E8A">
      <w:pPr>
        <w:spacing w:after="0"/>
        <w:ind w:left="9910" w:right="-1002"/>
      </w:pPr>
    </w:p>
    <w:tbl>
      <w:tblPr>
        <w:tblStyle w:val="TableGrid"/>
        <w:tblpPr w:vertAnchor="text" w:tblpX="-2"/>
        <w:tblOverlap w:val="never"/>
        <w:tblW w:w="10546" w:type="dxa"/>
        <w:tblInd w:w="0" w:type="dxa"/>
        <w:tblCellMar>
          <w:top w:w="67" w:type="dxa"/>
          <w:left w:w="56" w:type="dxa"/>
          <w:right w:w="44" w:type="dxa"/>
        </w:tblCellMar>
        <w:tblLook w:val="04A0" w:firstRow="1" w:lastRow="0" w:firstColumn="1" w:lastColumn="0" w:noHBand="0" w:noVBand="1"/>
      </w:tblPr>
      <w:tblGrid>
        <w:gridCol w:w="780"/>
        <w:gridCol w:w="1680"/>
        <w:gridCol w:w="8086"/>
      </w:tblGrid>
      <w:tr w:rsidR="00253E8A" w:rsidTr="00A84586">
        <w:trPr>
          <w:trHeight w:val="6869"/>
        </w:trPr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Aizdare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2C79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Virsjaka ir ar centrālo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rāvējslēdža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5 spiedpogu aizdari.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Rāvējslēdzis</w:t>
            </w:r>
            <w:proofErr w:type="spellEnd"/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 traktora tipa,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70 +/- 1 cm garš ar atveres darba platumu 0.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+/- 0.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Jakas aizdarē ir divas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ārējā un iekšējā.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Ārējā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ir 84.0 +/- 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X 7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0.5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liela,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ar slīpu apakšējo stūri,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atrodas 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>2.5+/-0,5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attālumā no priekšdaļas centra un nosedz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no ārpuses,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kā arī ir nošūta un nostiprināta ar 0.7 cm dekoratīvo nošuvi uz priekšdaļas kreisās daļas.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Iekšējā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ir iestrādāta priekšdaļas labajā daļā kopā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rāvējsledža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labo daļu.</w:t>
            </w:r>
            <w:r w:rsidR="00A551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Iekšējā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ir 8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+/- 1 cm X 3 +/- 1 cm liela.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Iekšējās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brīvā mala ir nošūta ar 0.7 cm dekoratīvo nošuvi.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Vir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>sjakas aizdarei ir 5 spiedpogas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Spiedpogas ir nostiprinātas: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vienā pusē priekšdaļas labajā daļā 1.2 +/- 0.2 cm attālumā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rāvējsledža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otrā puse uz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ārejās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 w:rsidR="006C70C0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Pirmā spiedpoga atrodas 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1.5+/-0,5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attāluma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ārejās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augšējās malas.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Otrā spiedpoga atrodas 8 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+/-0,5 </w:t>
            </w:r>
            <w:r>
              <w:rPr>
                <w:rFonts w:ascii="Times New Roman" w:eastAsia="Times New Roman" w:hAnsi="Times New Roman" w:cs="Times New Roman"/>
                <w:sz w:val="28"/>
              </w:rPr>
              <w:t>cm attālumā no pirmās.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Attālums starp pārējam spiedpogām ir 23.0 +/- 1 cm.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Visām spiedpogām centrs atrodas 2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>+/-0,5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attālumā no ārējās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malas. Uz ārējās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attālums starp spiedpogām centrā ir nostiprināts un nošūts ar dubulto dekoratīvo nošuvi,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kuras sākums ir nostiprināts ar nostiprinājumiem.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Skat.zīm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1.1;1.2</w:t>
            </w:r>
          </w:p>
        </w:tc>
      </w:tr>
      <w:tr w:rsidR="00253E8A" w:rsidTr="00A84586">
        <w:trPr>
          <w:trHeight w:val="4940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Krūšu kabata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3206DB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Priekšdaļa ar vienu iegrieztu krūšu kabatu kreisajā pusē,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+/-1.0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cm attālumā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14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>+/-1.0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attālumā no apkakles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 šuves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Virsjakai priekšdaļas kreisajā daļā ir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iestrādata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iegrie</w:t>
            </w:r>
            <w:r w:rsidR="003206DB">
              <w:rPr>
                <w:rFonts w:ascii="Times New Roman" w:eastAsia="Times New Roman" w:hAnsi="Times New Roman" w:cs="Times New Roman"/>
                <w:sz w:val="28"/>
              </w:rPr>
              <w:t>zta vertikāla kabata ar līstīti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pretskatu.</w:t>
            </w:r>
            <w:r w:rsidR="003206D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</w:t>
            </w:r>
            <w:r w:rsidR="006C70C0">
              <w:rPr>
                <w:rFonts w:ascii="Times New Roman" w:eastAsia="Times New Roman" w:hAnsi="Times New Roman" w:cs="Times New Roman"/>
                <w:sz w:val="28"/>
              </w:rPr>
              <w:t>s līstīte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ir 19.0 X 2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+/- 0.5 cm liela.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Kabatas līstītes virsējā redzamā daļa ir nošūta ar dekoratīvu 2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platu ripsa lentu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206DB">
              <w:rPr>
                <w:rFonts w:ascii="Times New Roman" w:eastAsia="Times New Roman" w:hAnsi="Times New Roman" w:cs="Times New Roman"/>
                <w:sz w:val="28"/>
              </w:rPr>
              <w:t xml:space="preserve">(vai 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matētu </w:t>
            </w:r>
            <w:r>
              <w:rPr>
                <w:rFonts w:ascii="Times New Roman" w:eastAsia="Times New Roman" w:hAnsi="Times New Roman" w:cs="Times New Roman"/>
                <w:sz w:val="28"/>
              </w:rPr>
              <w:t>ādas sloksni)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krāsā.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Kabatas atverē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starp līstīti un kabatas oderi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ir iestrādāts 17 +/- 1 cm garš traktora tipa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Kabatas apakšējā daļa ir nostiprināta un nošūta ar</w:t>
            </w:r>
            <w:r w:rsidR="003206D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krustveida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diagonālām nošuvēm 2.0 X 2.0 cm.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Līstītes kabata ir nošūta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ar 0.2 +/- 0.1 cm platu nošuvi </w:t>
            </w:r>
            <w:r>
              <w:rPr>
                <w:rFonts w:ascii="Times New Roman" w:eastAsia="Times New Roman" w:hAnsi="Times New Roman" w:cs="Times New Roman"/>
                <w:sz w:val="28"/>
              </w:rPr>
              <w:t>no kabatas ieejas puses un ar platu 2 cm +/- 0.2 cm dekoratīvo nošuvi no otras puses.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Kabatas dziļums ir 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>+/-2cm.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Ravējslēdzis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B025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ripsa lente un kabatas odere ir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krasā. Kabatas odere PES</w:t>
            </w:r>
            <w:r w:rsidR="003206D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100%.Skat.zīm.1.1</w:t>
            </w:r>
          </w:p>
        </w:tc>
      </w:tr>
      <w:tr w:rsidR="00253E8A" w:rsidTr="00A84586">
        <w:trPr>
          <w:trHeight w:val="107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Sānu kabatas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Jakai ir divas līstīšu vertikālas 3.5 +/- 0.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X 19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>kabatas ar pretskatu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Uz līstītes virsējās redzamās daļas </w:t>
            </w:r>
          </w:p>
          <w:p w:rsidR="00253E8A" w:rsidRDefault="00957B4D" w:rsidP="00A84586">
            <w:pPr>
              <w:ind w:right="8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vidū ir iestrādāta </w:t>
            </w:r>
          </w:p>
        </w:tc>
      </w:tr>
    </w:tbl>
    <w:p w:rsidR="00253E8A" w:rsidRDefault="00957B4D">
      <w:pPr>
        <w:spacing w:after="0"/>
        <w:ind w:left="-1136" w:right="14"/>
      </w:pPr>
      <w:r>
        <w:br w:type="page"/>
      </w:r>
    </w:p>
    <w:tbl>
      <w:tblPr>
        <w:tblStyle w:val="TableGrid"/>
        <w:tblpPr w:vertAnchor="text" w:tblpX="-2"/>
        <w:tblOverlap w:val="never"/>
        <w:tblW w:w="10546" w:type="dxa"/>
        <w:tblInd w:w="0" w:type="dxa"/>
        <w:tblCellMar>
          <w:top w:w="67" w:type="dxa"/>
          <w:left w:w="56" w:type="dxa"/>
          <w:right w:w="36" w:type="dxa"/>
        </w:tblCellMar>
        <w:tblLook w:val="04A0" w:firstRow="1" w:lastRow="0" w:firstColumn="1" w:lastColumn="0" w:noHBand="0" w:noVBand="1"/>
      </w:tblPr>
      <w:tblGrid>
        <w:gridCol w:w="780"/>
        <w:gridCol w:w="1680"/>
        <w:gridCol w:w="8086"/>
      </w:tblGrid>
      <w:tr w:rsidR="00253E8A" w:rsidTr="00A84586">
        <w:trPr>
          <w:trHeight w:val="2042"/>
        </w:trPr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253E8A"/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253E8A"/>
        </w:tc>
        <w:tc>
          <w:tcPr>
            <w:tcW w:w="8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cm +/- 0.2 cm plata dekoratīva lenta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(vai</w:t>
            </w:r>
            <w:r w:rsidR="009F2C79">
              <w:rPr>
                <w:rFonts w:ascii="Times New Roman" w:eastAsia="Times New Roman" w:hAnsi="Times New Roman" w:cs="Times New Roman"/>
                <w:sz w:val="28"/>
              </w:rPr>
              <w:t xml:space="preserve"> matētas</w:t>
            </w:r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ādas sloksne) </w:t>
            </w:r>
            <w:proofErr w:type="spellStart"/>
            <w:r w:rsidR="008A3EEB"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 w:rsidR="008A3EEB">
              <w:rPr>
                <w:rFonts w:ascii="Times New Roman" w:eastAsia="Times New Roman" w:hAnsi="Times New Roman" w:cs="Times New Roman"/>
                <w:sz w:val="28"/>
              </w:rPr>
              <w:t xml:space="preserve"> krāsā </w:t>
            </w:r>
            <w:r>
              <w:rPr>
                <w:rFonts w:ascii="Times New Roman" w:eastAsia="Times New Roman" w:hAnsi="Times New Roman" w:cs="Times New Roman"/>
                <w:sz w:val="28"/>
              </w:rPr>
              <w:t>un nošūta ar 0.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+/- 0.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šuvi.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 pa perimetru ir nošūtas ar dubulto dekoratīvo nošuvi.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Kabatas dziļums ir 21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cm+/-2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cm.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Ripsa lenta,</w:t>
            </w:r>
            <w:r w:rsidR="00893B5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kabatas odere ir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krāsā. Kabatas oderes audums – PES 100%.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Skat.zīm.1.1;1.2</w:t>
            </w:r>
          </w:p>
        </w:tc>
      </w:tr>
      <w:tr w:rsidR="00253E8A" w:rsidRPr="00595FBB" w:rsidTr="00A84586">
        <w:trPr>
          <w:trHeight w:val="3332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Piedurknes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595FBB" w:rsidRDefault="00957B4D" w:rsidP="00586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Iešūtas </w:t>
            </w:r>
            <w:proofErr w:type="spellStart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divvīļu</w:t>
            </w:r>
            <w:proofErr w:type="spellEnd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piedurknes.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Elkoņvīle</w:t>
            </w:r>
            <w:proofErr w:type="spellEnd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dūrgali</w:t>
            </w:r>
            <w:proofErr w:type="spellEnd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nošūti ar dekoratīvo dubulto nošuvi.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Piedurknes </w:t>
            </w:r>
            <w:proofErr w:type="spellStart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dūrgalu</w:t>
            </w:r>
            <w:proofErr w:type="spellEnd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nolocījums ir 3 cm +/- 0.5 cm gatavā veidā.</w:t>
            </w:r>
            <w:r w:rsid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Uz kreisās </w:t>
            </w:r>
            <w:proofErr w:type="spellStart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virspiedurknes</w:t>
            </w:r>
            <w:proofErr w:type="spellEnd"/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vidū 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.0 +/- 1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cm attālumā no pleca vīles uzšūta 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Rīgas p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ašvaldības policijas emblēma 9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cm  X 10</w:t>
            </w:r>
            <w:r w:rsidR="00893B52"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86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cm: </w:t>
            </w:r>
            <w:r w:rsidR="00595FBB" w:rsidRPr="00595FBB">
              <w:rPr>
                <w:rFonts w:ascii="Times New Roman" w:hAnsi="Times New Roman" w:cs="Times New Roman"/>
                <w:sz w:val="28"/>
                <w:szCs w:val="28"/>
              </w:rPr>
              <w:t>emblēmas malas apšūtas ar 3-4mm dzeltenu diegu (PANTONE 012C), ģerbonī izmantoti dzeltenas krāsas (krāsa -PANTONE 012C) un karmīnsarkanas krāsas (PANTONE 202C) diegi. Emblēma izgatavota no melnas krāsas dublēta auduma, emblēmas kvalitāti nodrošina ražošanas procesā izmantotie kvalitatīvie poliestera un metalizētie dieg</w:t>
            </w:r>
            <w:r w:rsidR="005860AE">
              <w:rPr>
                <w:rFonts w:ascii="Times New Roman" w:hAnsi="Times New Roman" w:cs="Times New Roman"/>
                <w:sz w:val="28"/>
                <w:szCs w:val="28"/>
              </w:rPr>
              <w:t>i, kas saglabā savas īpašības (krāsu, struktūru, spīdumu</w:t>
            </w:r>
            <w:r w:rsidR="00595FBB" w:rsidRPr="00595FBB">
              <w:rPr>
                <w:rFonts w:ascii="Times New Roman" w:hAnsi="Times New Roman" w:cs="Times New Roman"/>
                <w:sz w:val="28"/>
                <w:szCs w:val="28"/>
              </w:rPr>
              <w:t>) pēc vairākkārtējas izstrādājuma kopšanas.</w:t>
            </w:r>
            <w:r w:rsidR="00646778">
              <w:rPr>
                <w:rFonts w:ascii="Times New Roman" w:hAnsi="Times New Roman" w:cs="Times New Roman"/>
                <w:sz w:val="28"/>
                <w:szCs w:val="28"/>
              </w:rPr>
              <w:t xml:space="preserve"> Ar emblēmām nodrošina Pasūtītājs. </w:t>
            </w:r>
            <w:r w:rsidR="00595FBB" w:rsidRPr="0059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FBB">
              <w:rPr>
                <w:rFonts w:ascii="Times New Roman" w:eastAsia="Times New Roman" w:hAnsi="Times New Roman" w:cs="Times New Roman"/>
                <w:sz w:val="28"/>
                <w:szCs w:val="28"/>
              </w:rPr>
              <w:t>Skat.zīm.1.5.</w:t>
            </w:r>
          </w:p>
        </w:tc>
      </w:tr>
      <w:tr w:rsidR="00253E8A" w:rsidTr="00A84586">
        <w:trPr>
          <w:trHeight w:val="1814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Uzpleči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5860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Uz plecu vīlēm uzšūti uzpleči – 1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.0 +/- 0.5 cm 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X 4.5 +/- 0.2 cm ar spiedpogām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uzpleča garums līdz spiedpogas vidum 11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+/- 0.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cm.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Uzpleča viens gals iestrādāts piedurknes vīlē,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otrs i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</w:rPr>
              <w:t>strādāts trīsstūra formā.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Slēpta spiedpoga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pi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estrādāta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uz 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apakšējās</w:t>
            </w:r>
            <w:r w:rsidR="00595FBB">
              <w:rPr>
                <w:rFonts w:ascii="Times New Roman" w:eastAsia="Times New Roman" w:hAnsi="Times New Roman" w:cs="Times New Roman"/>
                <w:sz w:val="28"/>
              </w:rPr>
              <w:t xml:space="preserve"> auduma kārtas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Uzpleči nošūti ar 1.0 – 1.5 mm nošuvi.Skat.zīm.1.1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, (visos zīmējumos norādīta uzpleča slēptās spiedpogas atrašanās vieta).</w:t>
            </w:r>
          </w:p>
        </w:tc>
      </w:tr>
      <w:tr w:rsidR="00253E8A" w:rsidTr="00A84586">
        <w:trPr>
          <w:trHeight w:val="2044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Apkakle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4A9" w:rsidRDefault="00957B4D" w:rsidP="00074A92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Iešūta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stāvapkakle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8.5 cm +/- 0.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 cm plata gatavā veidā.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Virsapkaklē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horizontāli vidū ir iestrādāta 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>atstarojoša materiāla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lente 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>tumši pelēkā krāsā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>3.0+/- 0.2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platumā un nošūta ar dekoratīvo 0.1 cm nošuvi.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Zemapkakle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ir no </w:t>
            </w:r>
            <w:proofErr w:type="spellStart"/>
            <w:r w:rsidR="005464A9">
              <w:rPr>
                <w:rFonts w:ascii="Times New Roman" w:eastAsia="Times New Roman" w:hAnsi="Times New Roman" w:cs="Times New Roman"/>
                <w:sz w:val="28"/>
              </w:rPr>
              <w:t>flīsa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aud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>uma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galos apstrādāta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detaļām 8.5 cm +/- 0.5 cm X 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>3.0+/- 0.5 cm.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Skat.zīm.1.4</w:t>
            </w:r>
          </w:p>
        </w:tc>
      </w:tr>
      <w:tr w:rsidR="00253E8A" w:rsidTr="00A84586">
        <w:trPr>
          <w:trHeight w:val="3330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2.8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Priekšdaļa un mugurdaļa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Priekšdaļa un mugurdaļa taisna ar vienu sānu daļu (bez sānu vīles) un reljefiem nošūtiem ar dubulto dekoratīvo nošuvi.</w:t>
            </w:r>
            <w:r w:rsidR="005464A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Plecu daļa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atdaļ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ām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un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slīpveida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reljefiem,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nošūtiem ar 0.7 +/- 0.2 cm platu nošuvi.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Jakas labajā priekšdaļā piešūta 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860AE">
              <w:rPr>
                <w:rFonts w:ascii="Times New Roman" w:eastAsia="Times New Roman" w:hAnsi="Times New Roman" w:cs="Times New Roman"/>
                <w:sz w:val="28"/>
              </w:rPr>
              <w:t>līplentas</w:t>
            </w:r>
            <w:proofErr w:type="spellEnd"/>
            <w:r w:rsidR="005860A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="005860AE">
              <w:rPr>
                <w:rFonts w:ascii="Times New Roman" w:eastAsia="Times New Roman" w:hAnsi="Times New Roman" w:cs="Times New Roman"/>
                <w:sz w:val="28"/>
              </w:rPr>
              <w:t>velkoro</w:t>
            </w:r>
            <w:proofErr w:type="spellEnd"/>
            <w:r w:rsidR="005860AE">
              <w:rPr>
                <w:rFonts w:ascii="Times New Roman" w:eastAsia="Times New Roman" w:hAnsi="Times New Roman" w:cs="Times New Roman"/>
                <w:sz w:val="28"/>
              </w:rPr>
              <w:t xml:space="preserve">) mīkstā pamatne, </w:t>
            </w: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.0+/- 0.5 cm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attālumā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kakles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 3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attālumā no ārējās sl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 xml:space="preserve">oksnes malas (piepogātā veidā). 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Lentas garums 7.5 +/- 0.2 cm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platums 2.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+/- 0.2 cm.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Līplente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ir melnā  krāsā.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Virsjakas apakšmalas nolocījums ir 3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.0+/- 0.5 cm </w:t>
            </w:r>
            <w:r>
              <w:rPr>
                <w:rFonts w:ascii="Times New Roman" w:eastAsia="Times New Roman" w:hAnsi="Times New Roman" w:cs="Times New Roman"/>
                <w:sz w:val="28"/>
              </w:rPr>
              <w:t>gatavā veidā un nostiprināts ar dubulto dekoratīvo nošuvi.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Skat.zīm.1.1;1.3</w:t>
            </w:r>
          </w:p>
        </w:tc>
      </w:tr>
    </w:tbl>
    <w:p w:rsidR="00253E8A" w:rsidRDefault="00957B4D">
      <w:pPr>
        <w:spacing w:after="0"/>
        <w:ind w:left="-1136" w:right="14"/>
      </w:pPr>
      <w:r>
        <w:br w:type="page"/>
      </w:r>
    </w:p>
    <w:tbl>
      <w:tblPr>
        <w:tblStyle w:val="TableGrid"/>
        <w:tblpPr w:vertAnchor="text" w:tblpX="-2"/>
        <w:tblOverlap w:val="never"/>
        <w:tblW w:w="10546" w:type="dxa"/>
        <w:tblInd w:w="0" w:type="dxa"/>
        <w:tblCellMar>
          <w:top w:w="67" w:type="dxa"/>
          <w:left w:w="56" w:type="dxa"/>
          <w:right w:w="26" w:type="dxa"/>
        </w:tblCellMar>
        <w:tblLook w:val="04A0" w:firstRow="1" w:lastRow="0" w:firstColumn="1" w:lastColumn="0" w:noHBand="0" w:noVBand="1"/>
      </w:tblPr>
      <w:tblGrid>
        <w:gridCol w:w="780"/>
        <w:gridCol w:w="1680"/>
        <w:gridCol w:w="8086"/>
      </w:tblGrid>
      <w:tr w:rsidR="00253E8A" w:rsidTr="00A84586">
        <w:trPr>
          <w:trHeight w:val="3652"/>
        </w:trPr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Oderes iekšējā apstrāde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3206DB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Jakas oderes labajā un kreisajā priekšdaļā krūšu augstumā uzšūtas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sloksnes 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>8.5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+/- 1 cm platumā,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kur iestrādātas grieztas kabatas ar divām apšuvēm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16 cm +/- 1 cm X 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+/- 0.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cm un spirālveida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rāvējslēdzi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Kabatas dziļums ir 20 +/- 1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cm.Virsjakas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odere apstrādāta ar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zemapmali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kura nostepēta ar 0.1 cm nošuvi.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Oderes apakšējā daļa no jostas līmeņa ir nostepēta.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Vidukļa lī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>menī ir iestrādāta tuneļa atvere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kurā ievilkta gumijas aukla ar ierobežotājiem un plastmasas uzgaļiem,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platuma regulēšanai.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Pretī jostai iestrādāta metāla atvere auklas iziešanai.</w:t>
            </w:r>
          </w:p>
          <w:p w:rsidR="00253E8A" w:rsidRDefault="00957B4D" w:rsidP="003206D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Kaklē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iestrādāta pakaramā cilpa.Skat.zīm.1.6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253E8A" w:rsidTr="00A84586">
        <w:trPr>
          <w:trHeight w:val="139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8"/>
              </w:rPr>
              <w:t>2.10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Apakšmala.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Dūrgali</w:t>
            </w:r>
            <w:proofErr w:type="spellEnd"/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CD509A">
            <w:r>
              <w:rPr>
                <w:rFonts w:ascii="Times New Roman" w:eastAsia="Times New Roman" w:hAnsi="Times New Roman" w:cs="Times New Roman"/>
                <w:sz w:val="28"/>
              </w:rPr>
              <w:t>Virsjakas apakšmalas nolocījums ir 3 +/- 0.5 cm gatavā veidā.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Dūrgalu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nolocījums ir 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3.0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+/- 0.5 cm gatavā veidā un nošūti ar 2.5 cm platu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dubultnošuvi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568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Skat.zīm.1.1</w:t>
            </w:r>
          </w:p>
        </w:tc>
      </w:tr>
      <w:tr w:rsidR="00253E8A" w:rsidTr="00A84586">
        <w:trPr>
          <w:trHeight w:val="3793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2.11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Virsdrānas audums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3C0437" w:rsidRDefault="00957B4D" w:rsidP="00DE28EC">
            <w:pPr>
              <w:spacing w:line="238" w:lineRule="auto"/>
              <w:jc w:val="both"/>
              <w:rPr>
                <w:color w:val="FF0000"/>
              </w:rPr>
            </w:pP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Melnas krāsas sintētisko šķiedru </w:t>
            </w:r>
            <w:proofErr w:type="spellStart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blīvaudums</w:t>
            </w:r>
            <w:proofErr w:type="spellEnd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  <w:r w:rsidR="000568D9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Audumam jābūt </w:t>
            </w:r>
            <w:proofErr w:type="spellStart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mazburzīgam</w:t>
            </w:r>
            <w:proofErr w:type="spellEnd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, iz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turīgam, mīkstam pēc taustes,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bez spīduma.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Krāsojuma noturība pret slapjo berzi 2 – 3 balles,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pret sauso berzi 3 – 4 balles.</w:t>
            </w:r>
            <w:r w:rsidR="00A84586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Krāsnoturība pret sviedru ietekm</w:t>
            </w:r>
            <w:r w:rsidR="00A84586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i (skābes šķīdums 3 – 4 balles)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  <w:r w:rsidR="00A84586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Ķīmiski apstrādāts pret raušanos.</w:t>
            </w:r>
            <w:r w:rsidR="00A84586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Mazgāšanas maksimālā temperatūra ir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4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0 grādi.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Audums ir izturīgs pret sastiepumu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(pamats – 16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0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0N,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audi –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10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50N),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pārrā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vumu</w:t>
            </w:r>
            <w:r w:rsidR="00601713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(pamats –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75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N,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audi –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65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N) un berzi.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Audumam jābūt noturīgam pret ķīmisko tīrīšanu un ūdens iedarbību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(</w:t>
            </w:r>
            <w:proofErr w:type="spellStart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max</w:t>
            </w:r>
            <w:proofErr w:type="spellEnd"/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– 3%)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Auduma masa – 2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4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0g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/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m2 +/- 10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g.</w:t>
            </w:r>
            <w:r w:rsidR="003C0437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Auduma kreisā puse ir dekatēta pret siltās starplikas migr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ēšanu. Jāiesniedz auduma paraugs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: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1.0 X 1.0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m un auduma </w:t>
            </w:r>
            <w:r w:rsidR="00DE28EC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ražotāja tehniskais raksturojums</w:t>
            </w:r>
            <w:r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</w:p>
        </w:tc>
      </w:tr>
      <w:tr w:rsidR="00253E8A" w:rsidTr="00A84586">
        <w:trPr>
          <w:trHeight w:val="2686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2.12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Oderdrāna</w:t>
            </w:r>
            <w:proofErr w:type="spellEnd"/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CD509A" w:rsidRDefault="00957B4D" w:rsidP="00A84586">
            <w:pPr>
              <w:spacing w:line="238" w:lineRule="auto"/>
              <w:jc w:val="both"/>
              <w:rPr>
                <w:color w:val="auto"/>
              </w:rPr>
            </w:pP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Poliestera audums melnā 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vai tumšā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krāsā ar 1|1 audekla pinumu.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Vi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rsmas blīvums 60 +/- 5 (g | m2)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Izmēra stabilitāte šķēros un audos &lt; </w:t>
            </w:r>
          </w:p>
          <w:p w:rsidR="00253E8A" w:rsidRPr="00CD509A" w:rsidRDefault="00957B4D" w:rsidP="00A84586">
            <w:pPr>
              <w:jc w:val="both"/>
              <w:rPr>
                <w:color w:val="auto"/>
              </w:rPr>
            </w:pP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3%.</w:t>
            </w:r>
          </w:p>
          <w:p w:rsidR="00253E8A" w:rsidRPr="00CD509A" w:rsidRDefault="00957B4D" w:rsidP="00A84586">
            <w:pPr>
              <w:jc w:val="both"/>
              <w:rPr>
                <w:color w:val="auto"/>
              </w:rPr>
            </w:pP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Termiskā noturība šķēros un audos &lt; 1.5 %.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Krāsnoturība slapjā un sausā berzē pret sviedru ietekmi 3 – 4 balles,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krāsnoturība pret mazgāšanu.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Odere dekatēta,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lai nebūtu iespējama siltās starplikas migrēšana.</w:t>
            </w:r>
            <w:r w:rsidR="003C0437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100 % poliestera audekls izmantots arī kabatas oderes detaļām.</w:t>
            </w:r>
            <w:r w:rsidR="003206DB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Jāiesniedz auduma paraugs:1.0 X 1.0m un auduma ražotāja tehniskais raksturojums.</w:t>
            </w:r>
          </w:p>
        </w:tc>
      </w:tr>
      <w:tr w:rsidR="00253E8A" w:rsidTr="00A84586">
        <w:trPr>
          <w:trHeight w:val="1078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Siltā starplika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CD509A" w:rsidRDefault="00957B4D" w:rsidP="00CD509A">
            <w:pPr>
              <w:jc w:val="both"/>
              <w:rPr>
                <w:color w:val="auto"/>
              </w:rPr>
            </w:pP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Neausts audekls – tekstilizstrādājums 100 % poliesters</w:t>
            </w:r>
            <w:r w:rsid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Blīvums 90 g | m2 – 110 g | m2.</w:t>
            </w:r>
            <w:r w:rsidR="00A84586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Starplikas biezums no 0.5 līdz 0.7 cm.</w:t>
            </w:r>
            <w:r w:rsidR="00A84586"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Apstrādāts pret migrēšanu un </w:t>
            </w:r>
            <w:proofErr w:type="spellStart"/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>pilinga</w:t>
            </w:r>
            <w:proofErr w:type="spellEnd"/>
            <w:r w:rsidRPr="00CD509A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izveidi.</w:t>
            </w:r>
            <w:r w:rsidR="003206DB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Jāiesniedz </w:t>
            </w:r>
            <w:r w:rsidR="005860AE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auduma paraugs:1.0 X 1.0m un </w:t>
            </w:r>
            <w:r w:rsidR="003206DB" w:rsidRPr="00DE28EC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auduma ražotāja tehniskais raksturojums.</w:t>
            </w:r>
          </w:p>
        </w:tc>
      </w:tr>
      <w:tr w:rsidR="00253E8A" w:rsidTr="00A84586">
        <w:trPr>
          <w:trHeight w:val="432"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2.14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Spiedpogas</w:t>
            </w:r>
          </w:p>
        </w:tc>
        <w:tc>
          <w:tcPr>
            <w:tcW w:w="8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5860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Spiedpoga sastāv no spraudeņa daļas un ligzdas daļas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, melnā krāsā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53E8A" w:rsidRDefault="00957B4D" w:rsidP="00A84586">
      <w:pPr>
        <w:spacing w:after="0"/>
        <w:ind w:left="-1136" w:right="14"/>
        <w:jc w:val="both"/>
      </w:pPr>
      <w:r>
        <w:br w:type="page"/>
      </w:r>
    </w:p>
    <w:tbl>
      <w:tblPr>
        <w:tblStyle w:val="TableGrid"/>
        <w:tblW w:w="10668" w:type="dxa"/>
        <w:tblInd w:w="-2" w:type="dxa"/>
        <w:tblCellMar>
          <w:top w:w="68" w:type="dxa"/>
          <w:left w:w="56" w:type="dxa"/>
        </w:tblCellMar>
        <w:tblLook w:val="04A0" w:firstRow="1" w:lastRow="0" w:firstColumn="1" w:lastColumn="0" w:noHBand="0" w:noVBand="1"/>
      </w:tblPr>
      <w:tblGrid>
        <w:gridCol w:w="834"/>
        <w:gridCol w:w="1797"/>
        <w:gridCol w:w="8037"/>
      </w:tblGrid>
      <w:tr w:rsidR="00253E8A" w:rsidTr="00A84586">
        <w:trPr>
          <w:trHeight w:val="1086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253E8A" w:rsidP="00A84586">
            <w:pPr>
              <w:jc w:val="both"/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253E8A" w:rsidP="00A84586">
            <w:pPr>
              <w:jc w:val="both"/>
            </w:pPr>
          </w:p>
        </w:tc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5860AE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Spiedpogas s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praudeņa virsmas 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 xml:space="preserve">diametrs ir 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>2.0+/- 0.2 cm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>Pilns rāviena spēks atverei uz diametru ir 15 +/- 7 N.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 xml:space="preserve">Svars 1 kg / 1000 </w:t>
            </w:r>
            <w:proofErr w:type="spellStart"/>
            <w:r w:rsidR="00957B4D">
              <w:rPr>
                <w:rFonts w:ascii="Times New Roman" w:eastAsia="Times New Roman" w:hAnsi="Times New Roman" w:cs="Times New Roman"/>
                <w:sz w:val="28"/>
              </w:rPr>
              <w:t>gb</w:t>
            </w:r>
            <w:proofErr w:type="spellEnd"/>
            <w:r w:rsidR="00957B4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>Spiedpogām jābūt oksidētām,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matētām 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>vai melninātām.</w:t>
            </w:r>
          </w:p>
        </w:tc>
      </w:tr>
      <w:tr w:rsidR="00253E8A" w:rsidTr="00A84586">
        <w:trPr>
          <w:trHeight w:val="2959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2.15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Rāvējslēdži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Izmantoti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 xml:space="preserve"> metāla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rāvējslēdži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ar automātisko slīdņu fiksāciju.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Slēdžu garums ir 70 cm aizdarei un 17 cm krūšu kabatai.</w:t>
            </w:r>
            <w:r w:rsidR="003C043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Ar darba atveri </w:t>
            </w:r>
          </w:p>
          <w:p w:rsidR="005860AE" w:rsidRDefault="003C0437" w:rsidP="00A84586">
            <w:pPr>
              <w:spacing w:line="238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0.7 cm (traktora tipa)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53E8A" w:rsidRDefault="00957B4D" w:rsidP="00A84586">
            <w:pPr>
              <w:spacing w:line="238" w:lineRule="auto"/>
              <w:ind w:right="4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Oderes kab</w:t>
            </w:r>
            <w:r w:rsidR="005860AE">
              <w:rPr>
                <w:rFonts w:ascii="Times New Roman" w:eastAsia="Times New Roman" w:hAnsi="Times New Roman" w:cs="Times New Roman"/>
                <w:sz w:val="28"/>
              </w:rPr>
              <w:t>atām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izmantoti divi </w:t>
            </w:r>
            <w:r w:rsidR="009A11DB">
              <w:rPr>
                <w:rFonts w:ascii="Times New Roman" w:eastAsia="Times New Roman" w:hAnsi="Times New Roman" w:cs="Times New Roman"/>
                <w:sz w:val="28"/>
              </w:rPr>
              <w:t xml:space="preserve">plastmasas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spirālveida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rāvējslēdži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16 cm gari ar metāla rokturi,</w:t>
            </w:r>
            <w:r w:rsidR="00977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A11DB">
              <w:rPr>
                <w:rFonts w:ascii="Times New Roman" w:eastAsia="Times New Roman" w:hAnsi="Times New Roman" w:cs="Times New Roman"/>
                <w:sz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</w:rPr>
              <w:t>zturīgu pret koroziju.</w:t>
            </w:r>
            <w:r w:rsidR="00977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9A11DB">
              <w:rPr>
                <w:rFonts w:ascii="Times New Roman" w:eastAsia="Times New Roman" w:hAnsi="Times New Roman" w:cs="Times New Roman"/>
                <w:sz w:val="28"/>
              </w:rPr>
              <w:t>Rāvējslēdži</w:t>
            </w:r>
            <w:proofErr w:type="spellEnd"/>
            <w:r w:rsidR="009A11DB">
              <w:rPr>
                <w:rFonts w:ascii="Times New Roman" w:eastAsia="Times New Roman" w:hAnsi="Times New Roman" w:cs="Times New Roman"/>
                <w:sz w:val="28"/>
              </w:rPr>
              <w:t xml:space="preserve"> ir izgatavoti no augstas klases poliamīda zobiņiem. Visiem </w:t>
            </w:r>
            <w:proofErr w:type="spellStart"/>
            <w:r w:rsidR="009A11DB">
              <w:rPr>
                <w:rFonts w:ascii="Times New Roman" w:eastAsia="Times New Roman" w:hAnsi="Times New Roman" w:cs="Times New Roman"/>
                <w:sz w:val="28"/>
              </w:rPr>
              <w:t>rāvējslē</w:t>
            </w:r>
            <w:r>
              <w:rPr>
                <w:rFonts w:ascii="Times New Roman" w:eastAsia="Times New Roman" w:hAnsi="Times New Roman" w:cs="Times New Roman"/>
                <w:sz w:val="28"/>
              </w:rPr>
              <w:t>džiem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zobeģe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piemērotā krāsā.</w:t>
            </w:r>
          </w:p>
          <w:p w:rsidR="00253E8A" w:rsidRDefault="00253E8A" w:rsidP="00A84586">
            <w:pPr>
              <w:jc w:val="both"/>
            </w:pPr>
          </w:p>
        </w:tc>
      </w:tr>
      <w:tr w:rsidR="00253E8A" w:rsidTr="00A84586">
        <w:trPr>
          <w:trHeight w:val="3354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2.16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Diegi.</w:t>
            </w:r>
            <w:r w:rsidR="00C248C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Vīles</w:t>
            </w:r>
          </w:p>
        </w:tc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Jālieto piemērotas krāsas poliestera diegi:</w:t>
            </w:r>
          </w:p>
          <w:p w:rsidR="00253E8A" w:rsidRDefault="00957B4D" w:rsidP="00A8458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Virsaudums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100 N (80 – 120)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Apdiegšanai 220 N</w:t>
            </w:r>
          </w:p>
          <w:p w:rsidR="00253E8A" w:rsidRDefault="00957B4D" w:rsidP="00A84586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Visām redzamajām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griezummalām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jābūt apdiegtām.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Visu savienojošo šuvju galiem jābūt nostiprinātiem.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Vīļu un šuvju fizikāli mehāniskajām īpašībām jāatbilst virsdrānas elastībai.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Šuvēs nedrīkst rasties defekti,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savilkumi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vai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caurcirtumi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Visu atveru vai pavērumu vīļu gali jānostiprina ar šķērsām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stipršuvēm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Dūriena biezums – 4 X 1.0 cm.</w:t>
            </w:r>
          </w:p>
        </w:tc>
      </w:tr>
      <w:tr w:rsidR="00253E8A" w:rsidTr="00A84586">
        <w:trPr>
          <w:trHeight w:val="1086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2.17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Kvalitātes prasības virsjakai</w:t>
            </w:r>
          </w:p>
        </w:tc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A84586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Kopjamības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f</w:t>
            </w:r>
            <w:r w:rsidR="00CD509A">
              <w:rPr>
                <w:rFonts w:ascii="Times New Roman" w:eastAsia="Times New Roman" w:hAnsi="Times New Roman" w:cs="Times New Roman"/>
                <w:sz w:val="28"/>
              </w:rPr>
              <w:t xml:space="preserve">izikāli mehāniskās ilgizturības </w:t>
            </w:r>
            <w:r>
              <w:rPr>
                <w:rFonts w:ascii="Times New Roman" w:eastAsia="Times New Roman" w:hAnsi="Times New Roman" w:cs="Times New Roman"/>
                <w:sz w:val="28"/>
              </w:rPr>
              <w:t>un krāsnoturības īpašībām jāatbilst pienācīgās kvalitātes līmenim visu reglamentā noteikto lietošanas laiku.</w:t>
            </w:r>
          </w:p>
        </w:tc>
      </w:tr>
      <w:tr w:rsidR="00253E8A" w:rsidTr="00A84586">
        <w:trPr>
          <w:trHeight w:val="435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2.18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Skices</w:t>
            </w:r>
          </w:p>
        </w:tc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Skat. Zīmējumus Nr. 1.1;1.2;1.3;1.4;1.5;1.6;1.7.</w:t>
            </w:r>
          </w:p>
        </w:tc>
      </w:tr>
    </w:tbl>
    <w:p w:rsidR="00A93467" w:rsidRDefault="00957B4D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tbl>
      <w:tblPr>
        <w:tblW w:w="108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5132"/>
        <w:gridCol w:w="7"/>
        <w:gridCol w:w="3402"/>
      </w:tblGrid>
      <w:tr w:rsidR="00A93467" w:rsidRPr="00A93467" w:rsidTr="00B81CEF">
        <w:tc>
          <w:tcPr>
            <w:tcW w:w="10820" w:type="dxa"/>
            <w:gridSpan w:val="4"/>
            <w:shd w:val="clear" w:color="auto" w:fill="auto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Citas prasības</w:t>
            </w:r>
          </w:p>
        </w:tc>
      </w:tr>
      <w:tr w:rsidR="00A93467" w:rsidRPr="00A93467" w:rsidTr="00B81CEF">
        <w:trPr>
          <w:trHeight w:val="1061"/>
        </w:trPr>
        <w:tc>
          <w:tcPr>
            <w:tcW w:w="2279" w:type="dxa"/>
            <w:shd w:val="clear" w:color="auto" w:fill="auto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</w:pP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Trūkumu</w:t>
            </w:r>
            <w:proofErr w:type="spellEnd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 xml:space="preserve"> </w:t>
            </w: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novēršanas</w:t>
            </w:r>
            <w:proofErr w:type="spellEnd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 xml:space="preserve">  </w:t>
            </w: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termiņš</w:t>
            </w:r>
            <w:proofErr w:type="spellEnd"/>
          </w:p>
        </w:tc>
        <w:tc>
          <w:tcPr>
            <w:tcW w:w="5139" w:type="dxa"/>
            <w:gridSpan w:val="2"/>
            <w:shd w:val="clear" w:color="auto" w:fill="auto"/>
          </w:tcPr>
          <w:p w:rsidR="00B81CEF" w:rsidRDefault="00A7789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Ne vairāk kā </w:t>
            </w:r>
            <w:r w:rsidR="00A93467" w:rsidRPr="00A93467">
              <w:rPr>
                <w:rFonts w:ascii="Times New Roman" w:eastAsia="Times New Roman" w:hAnsi="Times New Roman" w:cs="Times New Roman"/>
                <w:b/>
                <w:sz w:val="28"/>
              </w:rPr>
              <w:t>5 (piecu) dienu laikā no Pasūtīt</w:t>
            </w:r>
            <w:r w:rsidR="00B81CEF">
              <w:rPr>
                <w:rFonts w:ascii="Times New Roman" w:eastAsia="Times New Roman" w:hAnsi="Times New Roman" w:cs="Times New Roman"/>
                <w:b/>
                <w:sz w:val="28"/>
              </w:rPr>
              <w:t xml:space="preserve">āja pretenziju saņemšanas brīža </w:t>
            </w:r>
          </w:p>
          <w:p w:rsidR="00A93467" w:rsidRPr="00A93467" w:rsidRDefault="00B81CEF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(vērtēšanas kritērijs)</w:t>
            </w:r>
          </w:p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93467" w:rsidRPr="00A93467" w:rsidRDefault="00A93467" w:rsidP="00A93467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__________(dienas)</w:t>
            </w:r>
          </w:p>
        </w:tc>
      </w:tr>
      <w:tr w:rsidR="00A93467" w:rsidRPr="00A93467" w:rsidTr="00B81CEF">
        <w:trPr>
          <w:trHeight w:val="1437"/>
        </w:trPr>
        <w:tc>
          <w:tcPr>
            <w:tcW w:w="2279" w:type="dxa"/>
            <w:shd w:val="clear" w:color="auto" w:fill="auto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</w:pP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Garantijas</w:t>
            </w:r>
            <w:proofErr w:type="spellEnd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 xml:space="preserve"> </w:t>
            </w: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termiņš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Ne mazāk kā 12 (divpadsmit) mēneši no</w:t>
            </w:r>
            <w:r w:rsidR="00B81CE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pavadzīmes parakstīšanas brīža </w:t>
            </w:r>
          </w:p>
        </w:tc>
        <w:tc>
          <w:tcPr>
            <w:tcW w:w="3409" w:type="dxa"/>
            <w:gridSpan w:val="2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_________mēneši</w:t>
            </w:r>
          </w:p>
        </w:tc>
      </w:tr>
      <w:tr w:rsidR="00A93467" w:rsidRPr="00A93467" w:rsidTr="00B81CEF">
        <w:trPr>
          <w:trHeight w:val="813"/>
        </w:trPr>
        <w:tc>
          <w:tcPr>
            <w:tcW w:w="2279" w:type="dxa"/>
            <w:shd w:val="clear" w:color="auto" w:fill="auto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</w:pP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Piegādes</w:t>
            </w:r>
            <w:proofErr w:type="spellEnd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 xml:space="preserve"> </w:t>
            </w:r>
            <w:proofErr w:type="spellStart"/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termiņš</w:t>
            </w:r>
            <w:proofErr w:type="spellEnd"/>
          </w:p>
        </w:tc>
        <w:tc>
          <w:tcPr>
            <w:tcW w:w="5132" w:type="dxa"/>
            <w:shd w:val="clear" w:color="auto" w:fill="auto"/>
          </w:tcPr>
          <w:p w:rsidR="00B81CEF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  <w:lang w:val="en-GB"/>
              </w:rPr>
              <w:t>N</w:t>
            </w: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e vairāk kā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0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sešdesmit</w:t>
            </w: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dienas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no pasūtījuma saņemšanas brīža</w:t>
            </w:r>
            <w:r w:rsidR="00B81CE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93467" w:rsidRDefault="00B81CEF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(vērtēšanas kritērijs)</w:t>
            </w:r>
          </w:p>
          <w:p w:rsidR="00B81CEF" w:rsidRPr="00A93467" w:rsidRDefault="00B81CEF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409" w:type="dxa"/>
            <w:gridSpan w:val="2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_________ dienas</w:t>
            </w:r>
          </w:p>
        </w:tc>
      </w:tr>
      <w:tr w:rsidR="00A93467" w:rsidRPr="00A93467" w:rsidTr="00B81CEF">
        <w:tc>
          <w:tcPr>
            <w:tcW w:w="7411" w:type="dxa"/>
            <w:gridSpan w:val="2"/>
            <w:shd w:val="clear" w:color="auto" w:fill="auto"/>
          </w:tcPr>
          <w:p w:rsidR="00A93467" w:rsidRPr="00A93467" w:rsidRDefault="00A77897" w:rsidP="00B81C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 (vienas) virsjakas</w:t>
            </w:r>
            <w:r w:rsidR="00A93467" w:rsidRPr="00A934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cena EUR bez PVN (vērtēšanas kritērijs)</w:t>
            </w:r>
          </w:p>
        </w:tc>
        <w:tc>
          <w:tcPr>
            <w:tcW w:w="3409" w:type="dxa"/>
            <w:gridSpan w:val="2"/>
          </w:tcPr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93467" w:rsidRPr="00A93467" w:rsidRDefault="00A93467" w:rsidP="00A93467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3467">
              <w:rPr>
                <w:rFonts w:ascii="Times New Roman" w:eastAsia="Times New Roman" w:hAnsi="Times New Roman" w:cs="Times New Roman"/>
                <w:b/>
                <w:sz w:val="28"/>
              </w:rPr>
              <w:t>_________ EUR</w:t>
            </w:r>
          </w:p>
        </w:tc>
      </w:tr>
    </w:tbl>
    <w:p w:rsidR="00B81CEF" w:rsidRDefault="00B81CEF" w:rsidP="00A93467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3E8A" w:rsidRDefault="00957B4D" w:rsidP="00A9346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Formas virsjakas Tehniskās specifikācijas pielikumi.</w:t>
      </w:r>
    </w:p>
    <w:p w:rsidR="00253E8A" w:rsidRDefault="00957B4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>3.1    Pielikums 1.1; Virsjakas priekšdaļas skice uz vienas lapas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>3.2    Pielikums 1.2; Virsjakas priekšdaļas aizdare skice uz vienas lapas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>3.3    Pielikums 1.3; Virsjakas mugurdaļas skice uz vienas lapas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>3.4    Pielikums 1.4; Virsjakas apkakles skice uz vienas lapas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>3.5    Pielikums 1.5; Virsjakas piedurknes skice uz vienas lapas</w:t>
      </w:r>
    </w:p>
    <w:p w:rsidR="00253E8A" w:rsidRDefault="00957B4D">
      <w:pPr>
        <w:spacing w:after="12" w:line="249" w:lineRule="auto"/>
        <w:ind w:left="715" w:right="134" w:hanging="10"/>
      </w:pPr>
      <w:r>
        <w:rPr>
          <w:rFonts w:ascii="Times New Roman" w:eastAsia="Times New Roman" w:hAnsi="Times New Roman" w:cs="Times New Roman"/>
          <w:sz w:val="28"/>
        </w:rPr>
        <w:t xml:space="preserve">3.6    Pielikums 1.6; Virsjakas </w:t>
      </w:r>
      <w:proofErr w:type="spellStart"/>
      <w:r>
        <w:rPr>
          <w:rFonts w:ascii="Times New Roman" w:eastAsia="Times New Roman" w:hAnsi="Times New Roman" w:cs="Times New Roman"/>
          <w:sz w:val="28"/>
        </w:rPr>
        <w:t>iekšdaļas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skice uz vienas lapas</w:t>
      </w:r>
    </w:p>
    <w:p w:rsidR="00253E8A" w:rsidRDefault="00957B4D">
      <w:pPr>
        <w:spacing w:after="12" w:line="249" w:lineRule="auto"/>
        <w:ind w:right="13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    Pielikums 1.7; Rīgas Pašvaldības policijas formas tērpa emblēma uz vienas                     lapas</w:t>
      </w:r>
      <w:r w:rsidR="00A84586">
        <w:rPr>
          <w:rFonts w:ascii="Times New Roman" w:eastAsia="Times New Roman" w:hAnsi="Times New Roman" w:cs="Times New Roman"/>
          <w:sz w:val="28"/>
        </w:rPr>
        <w:t>.</w:t>
      </w:r>
    </w:p>
    <w:p w:rsidR="00A84586" w:rsidRDefault="00A84586">
      <w:pPr>
        <w:spacing w:after="12" w:line="249" w:lineRule="auto"/>
        <w:ind w:right="134" w:firstLine="720"/>
        <w:rPr>
          <w:rFonts w:ascii="Times New Roman" w:eastAsia="Times New Roman" w:hAnsi="Times New Roman" w:cs="Times New Roman"/>
          <w:sz w:val="28"/>
        </w:rPr>
      </w:pPr>
    </w:p>
    <w:p w:rsidR="00A84586" w:rsidRDefault="00A84586">
      <w:pPr>
        <w:spacing w:after="12" w:line="249" w:lineRule="auto"/>
        <w:ind w:right="134" w:firstLine="720"/>
        <w:rPr>
          <w:rFonts w:ascii="Times New Roman" w:eastAsia="Times New Roman" w:hAnsi="Times New Roman" w:cs="Times New Roman"/>
          <w:sz w:val="28"/>
        </w:rPr>
      </w:pPr>
    </w:p>
    <w:p w:rsidR="00A84586" w:rsidRDefault="00A84586">
      <w:pPr>
        <w:spacing w:after="12" w:line="249" w:lineRule="auto"/>
        <w:ind w:right="134" w:firstLine="720"/>
        <w:rPr>
          <w:rFonts w:ascii="Times New Roman" w:eastAsia="Times New Roman" w:hAnsi="Times New Roman" w:cs="Times New Roman"/>
          <w:sz w:val="28"/>
        </w:rPr>
      </w:pPr>
    </w:p>
    <w:p w:rsidR="00574AF3" w:rsidRDefault="00574AF3">
      <w:pPr>
        <w:spacing w:after="12" w:line="249" w:lineRule="auto"/>
        <w:ind w:right="134" w:firstLine="720"/>
        <w:rPr>
          <w:rFonts w:ascii="Times New Roman" w:eastAsia="Times New Roman" w:hAnsi="Times New Roman" w:cs="Times New Roman"/>
          <w:sz w:val="28"/>
        </w:rPr>
      </w:pPr>
    </w:p>
    <w:p w:rsidR="00A84586" w:rsidRDefault="00A84586">
      <w:pPr>
        <w:spacing w:after="12" w:line="249" w:lineRule="auto"/>
        <w:ind w:right="134" w:firstLine="720"/>
      </w:pPr>
    </w:p>
    <w:p w:rsidR="00253E8A" w:rsidRDefault="00957B4D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4.  Virsjakas mērījumu tabula.</w:t>
      </w:r>
    </w:p>
    <w:p w:rsidR="00253E8A" w:rsidRDefault="00957B4D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(Izstrādājumam gatavā veidā)</w:t>
      </w:r>
    </w:p>
    <w:p w:rsidR="00253E8A" w:rsidRDefault="00957B4D">
      <w:pPr>
        <w:spacing w:after="324"/>
        <w:ind w:left="66"/>
      </w:pPr>
      <w:r>
        <w:rPr>
          <w:noProof/>
        </w:rPr>
        <mc:AlternateContent>
          <mc:Choice Requires="wpg">
            <w:drawing>
              <wp:inline distT="0" distB="0" distL="0" distR="0">
                <wp:extent cx="6189980" cy="2727960"/>
                <wp:effectExtent l="0" t="0" r="0" b="0"/>
                <wp:docPr id="14742" name="Group 14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80" cy="2727960"/>
                          <a:chOff x="0" y="0"/>
                          <a:chExt cx="6189980" cy="2727960"/>
                        </a:xfrm>
                      </wpg:grpSpPr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620" cy="272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75000" y="209550"/>
                            <a:ext cx="3014980" cy="2448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4742" style="width:487.4pt;height:214.8pt;mso-position-horizontal-relative:char;mso-position-vertical-relative:line" coordsize="61899,27279">
                <v:shape id="Picture 739" style="position:absolute;width:29286;height:27279;left:0;top:0;" filled="f">
                  <v:imagedata r:id="rId15"/>
                </v:shape>
                <v:shape id="Picture 741" style="position:absolute;width:30149;height:24485;left:31750;top:2095;" filled="f">
                  <v:imagedata r:id="rId16"/>
                </v:shape>
              </v:group>
            </w:pict>
          </mc:Fallback>
        </mc:AlternateContent>
      </w:r>
    </w:p>
    <w:tbl>
      <w:tblPr>
        <w:tblStyle w:val="TableGrid"/>
        <w:tblW w:w="10788" w:type="dxa"/>
        <w:tblInd w:w="-2" w:type="dxa"/>
        <w:tblCellMar>
          <w:top w:w="67" w:type="dxa"/>
          <w:left w:w="56" w:type="dxa"/>
          <w:right w:w="93" w:type="dxa"/>
        </w:tblCellMar>
        <w:tblLook w:val="04A0" w:firstRow="1" w:lastRow="0" w:firstColumn="1" w:lastColumn="0" w:noHBand="0" w:noVBand="1"/>
      </w:tblPr>
      <w:tblGrid>
        <w:gridCol w:w="1303"/>
        <w:gridCol w:w="5539"/>
        <w:gridCol w:w="1947"/>
        <w:gridCol w:w="1999"/>
      </w:tblGrid>
      <w:tr w:rsidR="00253E8A" w:rsidTr="00A84586">
        <w:trPr>
          <w:trHeight w:val="386"/>
        </w:trPr>
        <w:tc>
          <w:tcPr>
            <w:tcW w:w="13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Apzīm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Mērījuma attālums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52.izmērs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Novirze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A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1/2 Krūšu platums zem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rocēm</w:t>
            </w:r>
            <w:proofErr w:type="spellEnd"/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66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B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1/2 Vidukļa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6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C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1/2 Apakšmala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6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D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Priekšdaļas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47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E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Mugurdaļas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51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G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Mugurdaļas garums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8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+/- 1.5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F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Sānu vīles garums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5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H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Piedurknes garums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68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K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1/2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Dūrgala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16.5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+/- 0.7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L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1/2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Piedurkes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platums(zem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rocēm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S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Roces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dziļums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29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R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Kakles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N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Mug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kakles</w:t>
            </w:r>
            <w:proofErr w:type="spellEnd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platums starp </w:t>
            </w:r>
            <w:proofErr w:type="spellStart"/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atdaļām</w:t>
            </w:r>
            <w:proofErr w:type="spellEnd"/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1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+/- 0.5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Z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Attālums līdz emblēmai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+/- 1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O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Apkakles platums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8.5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F4CAB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</w:t>
            </w:r>
            <w:r w:rsidR="00957B4D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0.5 cm</w:t>
            </w:r>
          </w:p>
        </w:tc>
      </w:tr>
      <w:tr w:rsidR="00253E8A" w:rsidTr="00A84586">
        <w:trPr>
          <w:trHeight w:val="387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P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Pleca garums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16.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+/- 0.5 cm</w:t>
            </w:r>
          </w:p>
        </w:tc>
      </w:tr>
      <w:tr w:rsidR="00253E8A" w:rsidTr="00A84586">
        <w:trPr>
          <w:trHeight w:val="386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V</w:t>
            </w:r>
          </w:p>
        </w:tc>
        <w:tc>
          <w:tcPr>
            <w:tcW w:w="5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Uzpleča garums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1</w:t>
            </w:r>
            <w:r w:rsidR="009F4CAB"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Pr="00A84586" w:rsidRDefault="00957B4D" w:rsidP="009F4CAB">
            <w:pPr>
              <w:ind w:left="2"/>
              <w:rPr>
                <w:sz w:val="28"/>
                <w:szCs w:val="28"/>
              </w:rPr>
            </w:pPr>
            <w:r w:rsidRPr="00A84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+/- 0.5 cm</w:t>
            </w:r>
          </w:p>
        </w:tc>
      </w:tr>
    </w:tbl>
    <w:p w:rsidR="00A84586" w:rsidRDefault="00957B4D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</w:p>
    <w:p w:rsidR="00A84586" w:rsidRDefault="00A84586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253E8A" w:rsidRDefault="00957B4D" w:rsidP="00A84586">
      <w:pPr>
        <w:spacing w:after="0" w:line="265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5.Virsjakas detaļu un attālumu gabarīti</w:t>
      </w:r>
    </w:p>
    <w:p w:rsidR="00253E8A" w:rsidRDefault="00957B4D">
      <w:pPr>
        <w:spacing w:after="324"/>
        <w:ind w:left="1872"/>
      </w:pPr>
      <w:r>
        <w:rPr>
          <w:noProof/>
        </w:rPr>
        <w:drawing>
          <wp:inline distT="0" distB="0" distL="0" distR="0" wp14:anchorId="5A22A47C" wp14:editId="7E0D12B1">
            <wp:extent cx="4000500" cy="3139440"/>
            <wp:effectExtent l="0" t="0" r="0" b="0"/>
            <wp:docPr id="969" name="Picture 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Picture 9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48" w:type="dxa"/>
        <w:tblInd w:w="-2" w:type="dxa"/>
        <w:tblCellMar>
          <w:top w:w="6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484"/>
        <w:gridCol w:w="5236"/>
        <w:gridCol w:w="1364"/>
        <w:gridCol w:w="2464"/>
      </w:tblGrid>
      <w:tr w:rsidR="00253E8A" w:rsidTr="00A84586">
        <w:trPr>
          <w:trHeight w:val="430"/>
        </w:trPr>
        <w:tc>
          <w:tcPr>
            <w:tcW w:w="1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Apzīm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Mērījuma attālums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>52. izmērs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Pieļaujam.nov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1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Vir.aizdarsloksnes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platums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7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+/- 0.5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2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Vir.aizdarsloksnes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garums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84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3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Krūšu kab. līstītes garums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19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+/- 0.5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4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Krūšu kab. līstītes platums (no ripsa lentes)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2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+/- 0.5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 5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Krūšu kab. (ar nošuvi) platums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4</w:t>
            </w:r>
            <w:r w:rsidR="009F4CAB">
              <w:rPr>
                <w:rFonts w:ascii="Times New Roman" w:eastAsia="Times New Roman" w:hAnsi="Times New Roman" w:cs="Times New Roman"/>
                <w:sz w:val="28"/>
              </w:rPr>
              <w:t>.5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+/- 0.5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6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Krūšu kab. attālums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kakles</w:t>
            </w:r>
            <w:proofErr w:type="spellEnd"/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14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7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Krūšu kab. attālums līdz sloksnei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3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8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Sānu kab. līstītes garums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19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9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Sānu kab. līstītes platums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3.5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+/- 0.3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10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Sānu kab.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Joslas platums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1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+/- 0.2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 xml:space="preserve">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11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Sānu kab. attālums no apakšmalas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20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12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Pamatnes attālums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kakles</w:t>
            </w:r>
            <w:proofErr w:type="spellEnd"/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11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+/- 0.5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13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Priekš.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atdaļas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platums (pie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kakles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4.5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14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Priekš.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atdaļas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platums pie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roces</w:t>
            </w:r>
            <w:proofErr w:type="spellEnd"/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7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+/- 1 cm</w:t>
            </w:r>
          </w:p>
        </w:tc>
      </w:tr>
      <w:tr w:rsidR="00253E8A" w:rsidTr="00A84586">
        <w:trPr>
          <w:trHeight w:val="434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15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F4CAB" w:rsidP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Atstarojošās</w:t>
            </w:r>
            <w:r w:rsidR="00957B4D">
              <w:rPr>
                <w:rFonts w:ascii="Times New Roman" w:eastAsia="Times New Roman" w:hAnsi="Times New Roman" w:cs="Times New Roman"/>
                <w:sz w:val="28"/>
              </w:rPr>
              <w:t xml:space="preserve"> lentes platums uz apkakles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4CAB"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9F4CAB">
              <w:rPr>
                <w:rFonts w:ascii="Times New Roman" w:eastAsia="Times New Roman" w:hAnsi="Times New Roman" w:cs="Times New Roman"/>
                <w:sz w:val="28"/>
              </w:rPr>
              <w:t>3.0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+/- 0.2 cm</w:t>
            </w:r>
          </w:p>
        </w:tc>
      </w:tr>
      <w:tr w:rsidR="00253E8A" w:rsidTr="00A84586">
        <w:trPr>
          <w:trHeight w:val="432"/>
        </w:trPr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16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Uzpleča garums līdz pogai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11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+/- 0.5 cm</w:t>
            </w:r>
          </w:p>
        </w:tc>
      </w:tr>
    </w:tbl>
    <w:p w:rsidR="00253E8A" w:rsidRDefault="00957B4D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6.Oderes detaļu un attālumu tabula.</w:t>
      </w:r>
    </w:p>
    <w:p w:rsidR="00253E8A" w:rsidRDefault="00957B4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253E8A" w:rsidRDefault="00957B4D">
      <w:pPr>
        <w:spacing w:after="0"/>
        <w:ind w:right="1502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253E8A" w:rsidRDefault="00957B4D">
      <w:pPr>
        <w:spacing w:after="1610"/>
        <w:ind w:left="1482"/>
      </w:pPr>
      <w:r>
        <w:rPr>
          <w:noProof/>
        </w:rPr>
        <w:drawing>
          <wp:inline distT="0" distB="0" distL="0" distR="0">
            <wp:extent cx="4447540" cy="4009390"/>
            <wp:effectExtent l="0" t="0" r="0" b="0"/>
            <wp:docPr id="1088" name="Picture 1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108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48" w:type="dxa"/>
        <w:tblInd w:w="-2" w:type="dxa"/>
        <w:tblCellMar>
          <w:top w:w="68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47"/>
        <w:gridCol w:w="5907"/>
        <w:gridCol w:w="1306"/>
        <w:gridCol w:w="2388"/>
      </w:tblGrid>
      <w:tr w:rsidR="00253E8A" w:rsidTr="00A84586">
        <w:trPr>
          <w:trHeight w:val="434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Apzīm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Mērījuma attālums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52. izmērs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Pieļaujam.nov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253E8A" w:rsidTr="00A84586">
        <w:trPr>
          <w:trHeight w:val="432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1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Iekšējās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garums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8</w:t>
            </w:r>
            <w:r w:rsidR="009F4CA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4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2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Iekšējās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aizdarsloksnes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platums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2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3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Zemapmales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platums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="009F4CAB">
              <w:rPr>
                <w:rFonts w:ascii="Times New Roman" w:eastAsia="Times New Roman" w:hAnsi="Times New Roman" w:cs="Times New Roman"/>
                <w:sz w:val="28"/>
              </w:rPr>
              <w:t>8.5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4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4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Attālums 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zemapmales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līdz jostas atverei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 w:rsidP="009F4C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</w:t>
            </w:r>
            <w:r w:rsidR="009F4CA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2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5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Dekoratīvās joslas platums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9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+/- 1 cm</w:t>
            </w:r>
          </w:p>
        </w:tc>
      </w:tr>
      <w:tr w:rsidR="00253E8A" w:rsidTr="00A84586">
        <w:trPr>
          <w:trHeight w:val="434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6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Iekšējās kabatas garums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  +.- 1 cm</w:t>
            </w:r>
          </w:p>
        </w:tc>
      </w:tr>
      <w:tr w:rsidR="00253E8A" w:rsidTr="00A84586">
        <w:trPr>
          <w:trHeight w:val="432"/>
        </w:trPr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7</w:t>
            </w:r>
          </w:p>
        </w:tc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Iekšējās kabatas platums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E8A" w:rsidRDefault="00957B4D">
            <w:r>
              <w:rPr>
                <w:rFonts w:ascii="Times New Roman" w:eastAsia="Times New Roman" w:hAnsi="Times New Roman" w:cs="Times New Roman"/>
                <w:sz w:val="28"/>
              </w:rPr>
              <w:t xml:space="preserve">   +/- 0.2 cm</w:t>
            </w:r>
          </w:p>
        </w:tc>
      </w:tr>
    </w:tbl>
    <w:p w:rsidR="00A84586" w:rsidRDefault="00957B4D">
      <w:pPr>
        <w:spacing w:after="1446" w:line="265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</w:t>
      </w:r>
    </w:p>
    <w:p w:rsidR="00253E8A" w:rsidRPr="00A84586" w:rsidRDefault="00957B4D">
      <w:pPr>
        <w:spacing w:after="1446" w:line="265" w:lineRule="auto"/>
        <w:ind w:left="-5" w:hanging="10"/>
        <w:rPr>
          <w:color w:val="808080" w:themeColor="background1" w:themeShade="80"/>
        </w:rPr>
      </w:pPr>
      <w:r w:rsidRPr="00A84586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</w:rPr>
        <w:t xml:space="preserve"> </w:t>
      </w:r>
      <w:r w:rsidR="00A84586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</w:rPr>
        <w:t xml:space="preserve">                                                                                                                    </w:t>
      </w:r>
      <w:r w:rsidRPr="00A84586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</w:rPr>
        <w:t>Zīmējums 1.1</w:t>
      </w:r>
    </w:p>
    <w:p w:rsidR="00253E8A" w:rsidRDefault="00957B4D">
      <w:pPr>
        <w:spacing w:after="0"/>
        <w:ind w:left="524"/>
      </w:pPr>
      <w:r>
        <w:rPr>
          <w:noProof/>
        </w:rPr>
        <w:lastRenderedPageBreak/>
        <w:drawing>
          <wp:inline distT="0" distB="0" distL="0" distR="0">
            <wp:extent cx="5665470" cy="5660390"/>
            <wp:effectExtent l="0" t="0" r="0" b="0"/>
            <wp:docPr id="1097" name="Picture 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586" w:rsidRDefault="00957B4D">
      <w:pPr>
        <w:spacing w:after="2026" w:line="265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</w:t>
      </w:r>
    </w:p>
    <w:p w:rsidR="00A84586" w:rsidRDefault="00A84586">
      <w:pPr>
        <w:spacing w:after="2026" w:line="265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:rsidR="00253E8A" w:rsidRPr="00A84586" w:rsidRDefault="00A84586" w:rsidP="00A84586">
      <w:pPr>
        <w:spacing w:after="2026" w:line="265" w:lineRule="auto"/>
        <w:ind w:left="-5" w:hanging="10"/>
        <w:jc w:val="center"/>
        <w:rPr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8"/>
        </w:rPr>
        <w:t xml:space="preserve">                                                                            </w:t>
      </w:r>
      <w:r w:rsidR="00957B4D" w:rsidRPr="00A84586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</w:rPr>
        <w:t>Zīmējums 1.2</w:t>
      </w:r>
    </w:p>
    <w:p w:rsidR="00253E8A" w:rsidRDefault="003478E4">
      <w:pPr>
        <w:spacing w:after="2056"/>
        <w:ind w:left="1128"/>
      </w:pPr>
      <w:r>
        <w:rPr>
          <w:noProof/>
        </w:rPr>
        <w:lastRenderedPageBreak/>
        <w:drawing>
          <wp:inline distT="0" distB="0" distL="0" distR="0">
            <wp:extent cx="5800725" cy="59340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8A" w:rsidRDefault="00253E8A">
      <w:pPr>
        <w:spacing w:after="0"/>
        <w:ind w:left="9902" w:right="-994"/>
      </w:pPr>
    </w:p>
    <w:p w:rsidR="00253E8A" w:rsidRDefault="00253E8A">
      <w:pPr>
        <w:sectPr w:rsidR="00253E8A" w:rsidSect="00A93467">
          <w:pgSz w:w="12240" w:h="15840"/>
          <w:pgMar w:top="720" w:right="720" w:bottom="567" w:left="720" w:header="720" w:footer="720" w:gutter="0"/>
          <w:cols w:space="720"/>
          <w:docGrid w:linePitch="299"/>
        </w:sectPr>
      </w:pPr>
    </w:p>
    <w:p w:rsidR="00253E8A" w:rsidRDefault="00957B4D">
      <w:pPr>
        <w:spacing w:after="0"/>
        <w:ind w:left="-1440" w:right="40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5544820" cy="5457190"/>
            <wp:effectExtent l="0" t="0" r="0" b="0"/>
            <wp:wrapSquare wrapText="bothSides"/>
            <wp:docPr id="1111" name="Picture 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Picture 11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53E8A" w:rsidRDefault="00957B4D">
      <w:pPr>
        <w:spacing w:after="0"/>
        <w:ind w:left="-1440" w:right="652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652780</wp:posOffset>
            </wp:positionH>
            <wp:positionV relativeFrom="paragraph">
              <wp:posOffset>0</wp:posOffset>
            </wp:positionV>
            <wp:extent cx="4876800" cy="4617720"/>
            <wp:effectExtent l="0" t="0" r="0" b="0"/>
            <wp:wrapSquare wrapText="bothSides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B65DE" w:rsidRDefault="000B65DE" w:rsidP="00D55B8A">
      <w:pPr>
        <w:spacing w:after="0"/>
        <w:ind w:left="-1440" w:right="1482" w:firstLine="144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2000" cy="5857875"/>
            <wp:effectExtent l="0" t="0" r="0" b="952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DE" w:rsidRDefault="000B65DE">
      <w:pPr>
        <w:spacing w:after="0"/>
        <w:ind w:left="-1440" w:right="1482"/>
        <w:rPr>
          <w:noProof/>
        </w:rPr>
      </w:pPr>
    </w:p>
    <w:p w:rsidR="00253E8A" w:rsidRDefault="00957B4D">
      <w:pPr>
        <w:spacing w:after="0"/>
        <w:ind w:left="-1440" w:right="1482"/>
      </w:pPr>
      <w:r>
        <w:br w:type="page"/>
      </w:r>
    </w:p>
    <w:p w:rsidR="00253E8A" w:rsidRDefault="00957B4D">
      <w:pPr>
        <w:spacing w:after="2533"/>
        <w:ind w:left="-304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253E8A" w:rsidRDefault="00957B4D">
      <w:pPr>
        <w:spacing w:after="0"/>
        <w:ind w:left="1048"/>
      </w:pPr>
      <w:r>
        <w:rPr>
          <w:noProof/>
        </w:rPr>
        <w:drawing>
          <wp:inline distT="0" distB="0" distL="0" distR="0">
            <wp:extent cx="4834890" cy="5021580"/>
            <wp:effectExtent l="0" t="0" r="0" b="0"/>
            <wp:docPr id="1133" name="Picture 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8A" w:rsidRDefault="00957B4D">
      <w:pPr>
        <w:spacing w:after="0"/>
        <w:ind w:left="-1440" w:right="226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193040</wp:posOffset>
            </wp:positionH>
            <wp:positionV relativeFrom="paragraph">
              <wp:posOffset>0</wp:posOffset>
            </wp:positionV>
            <wp:extent cx="5607050" cy="5414010"/>
            <wp:effectExtent l="0" t="0" r="0" b="0"/>
            <wp:wrapSquare wrapText="bothSides"/>
            <wp:docPr id="1140" name="Picture 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11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541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050" w:rsidRDefault="005F6050">
      <w:pPr>
        <w:spacing w:after="0"/>
        <w:ind w:left="-1440" w:right="226"/>
      </w:pPr>
    </w:p>
    <w:sectPr w:rsidR="005F6050">
      <w:headerReference w:type="even" r:id="rId26"/>
      <w:headerReference w:type="default" r:id="rId27"/>
      <w:headerReference w:type="first" r:id="rId28"/>
      <w:pgSz w:w="12240" w:h="15840"/>
      <w:pgMar w:top="1440" w:right="1440" w:bottom="1440" w:left="1440" w:header="1468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A2" w:rsidRDefault="00B931A2">
      <w:pPr>
        <w:spacing w:after="0" w:line="240" w:lineRule="auto"/>
      </w:pPr>
      <w:r>
        <w:separator/>
      </w:r>
    </w:p>
  </w:endnote>
  <w:endnote w:type="continuationSeparator" w:id="0">
    <w:p w:rsidR="00B931A2" w:rsidRDefault="00B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A2" w:rsidRDefault="00B931A2">
      <w:pPr>
        <w:spacing w:after="0" w:line="240" w:lineRule="auto"/>
      </w:pPr>
      <w:r>
        <w:separator/>
      </w:r>
    </w:p>
  </w:footnote>
  <w:footnote w:type="continuationSeparator" w:id="0">
    <w:p w:rsidR="00B931A2" w:rsidRDefault="00B9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A9" w:rsidRDefault="005464A9">
    <w:pPr>
      <w:spacing w:after="0"/>
      <w:ind w:left="-304"/>
    </w:pPr>
    <w:r>
      <w:rPr>
        <w:rFonts w:ascii="Times New Roman" w:eastAsia="Times New Roman" w:hAnsi="Times New Roman" w:cs="Times New Roman"/>
        <w:b/>
        <w:sz w:val="28"/>
      </w:rPr>
      <w:t xml:space="preserve">                                                                                                   Zīmējums 1.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8"/>
      </w:rPr>
      <w:t>3</w:t>
    </w:r>
    <w:r>
      <w:rPr>
        <w:rFonts w:ascii="Times New Roman" w:eastAsia="Times New Roman" w:hAnsi="Times New Roman" w:cs="Times New Roman"/>
        <w:b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A9" w:rsidRDefault="005464A9">
    <w:pPr>
      <w:spacing w:after="0"/>
      <w:ind w:left="-304"/>
    </w:pPr>
    <w:r>
      <w:rPr>
        <w:rFonts w:ascii="Times New Roman" w:eastAsia="Times New Roman" w:hAnsi="Times New Roman" w:cs="Times New Roman"/>
        <w:b/>
        <w:sz w:val="28"/>
      </w:rPr>
      <w:t xml:space="preserve">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sz w:val="28"/>
      </w:rPr>
      <w:t>Zīmējums 1.</w:t>
    </w:r>
    <w:r>
      <w:fldChar w:fldCharType="begin"/>
    </w:r>
    <w:r>
      <w:instrText xml:space="preserve"> PAGE   \* MERGEFORMAT </w:instrText>
    </w:r>
    <w:r>
      <w:fldChar w:fldCharType="separate"/>
    </w:r>
    <w:r w:rsidR="00A701B3" w:rsidRPr="00A701B3">
      <w:rPr>
        <w:rFonts w:ascii="Times New Roman" w:eastAsia="Times New Roman" w:hAnsi="Times New Roman" w:cs="Times New Roman"/>
        <w:b/>
        <w:noProof/>
        <w:sz w:val="28"/>
      </w:rPr>
      <w:t>3</w:t>
    </w:r>
    <w:r>
      <w:rPr>
        <w:rFonts w:ascii="Times New Roman" w:eastAsia="Times New Roman" w:hAnsi="Times New Roman" w:cs="Times New Roman"/>
        <w:b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A9" w:rsidRDefault="005464A9">
    <w:pPr>
      <w:spacing w:after="0"/>
      <w:ind w:left="-304"/>
    </w:pPr>
    <w:r>
      <w:rPr>
        <w:rFonts w:ascii="Times New Roman" w:eastAsia="Times New Roman" w:hAnsi="Times New Roman" w:cs="Times New Roman"/>
        <w:b/>
        <w:sz w:val="28"/>
      </w:rPr>
      <w:t xml:space="preserve">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sz w:val="28"/>
      </w:rPr>
      <w:t>Zīmējums 1.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8"/>
      </w:rPr>
      <w:t>3</w:t>
    </w:r>
    <w:r>
      <w:rPr>
        <w:rFonts w:ascii="Times New Roman" w:eastAsia="Times New Roman" w:hAnsi="Times New Roman" w:cs="Times New Roman"/>
        <w:b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A"/>
    <w:rsid w:val="00001D85"/>
    <w:rsid w:val="000245AA"/>
    <w:rsid w:val="000568D9"/>
    <w:rsid w:val="00074A92"/>
    <w:rsid w:val="000B65DE"/>
    <w:rsid w:val="00137B7A"/>
    <w:rsid w:val="00142393"/>
    <w:rsid w:val="00170675"/>
    <w:rsid w:val="00253E8A"/>
    <w:rsid w:val="00256FCE"/>
    <w:rsid w:val="003206DB"/>
    <w:rsid w:val="003478E4"/>
    <w:rsid w:val="00390B44"/>
    <w:rsid w:val="003C0437"/>
    <w:rsid w:val="00453B44"/>
    <w:rsid w:val="00467969"/>
    <w:rsid w:val="004F6B86"/>
    <w:rsid w:val="005464A9"/>
    <w:rsid w:val="00574AF3"/>
    <w:rsid w:val="005860AE"/>
    <w:rsid w:val="00595FBB"/>
    <w:rsid w:val="005F6050"/>
    <w:rsid w:val="00601713"/>
    <w:rsid w:val="00646778"/>
    <w:rsid w:val="006C70C0"/>
    <w:rsid w:val="007D0029"/>
    <w:rsid w:val="007F5FC8"/>
    <w:rsid w:val="00893B52"/>
    <w:rsid w:val="00893C4E"/>
    <w:rsid w:val="008A3EEB"/>
    <w:rsid w:val="009415CE"/>
    <w:rsid w:val="00943711"/>
    <w:rsid w:val="00957B4D"/>
    <w:rsid w:val="00977456"/>
    <w:rsid w:val="009A11DB"/>
    <w:rsid w:val="009F2C79"/>
    <w:rsid w:val="009F4CAB"/>
    <w:rsid w:val="00A45826"/>
    <w:rsid w:val="00A551F8"/>
    <w:rsid w:val="00A701B3"/>
    <w:rsid w:val="00A77897"/>
    <w:rsid w:val="00A84586"/>
    <w:rsid w:val="00A93467"/>
    <w:rsid w:val="00AE2314"/>
    <w:rsid w:val="00B0258A"/>
    <w:rsid w:val="00B81CEF"/>
    <w:rsid w:val="00B908FF"/>
    <w:rsid w:val="00B931A2"/>
    <w:rsid w:val="00C248CF"/>
    <w:rsid w:val="00CD509A"/>
    <w:rsid w:val="00D17BE3"/>
    <w:rsid w:val="00D55B8A"/>
    <w:rsid w:val="00DE28EC"/>
    <w:rsid w:val="00E512C3"/>
    <w:rsid w:val="00E51EA7"/>
    <w:rsid w:val="00E642E9"/>
    <w:rsid w:val="00E86B4D"/>
    <w:rsid w:val="00E95D60"/>
    <w:rsid w:val="00E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0B44"/>
    <w:rPr>
      <w:rFonts w:ascii="Tahoma" w:eastAsia="Calibri" w:hAnsi="Tahoma" w:cs="Tahoma"/>
      <w:color w:val="000000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595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5FBB"/>
    <w:rPr>
      <w:rFonts w:ascii="Calibri" w:eastAsia="Calibri" w:hAnsi="Calibri" w:cs="Calibri"/>
      <w:color w:val="000000"/>
    </w:rPr>
  </w:style>
  <w:style w:type="paragraph" w:styleId="Galvene">
    <w:name w:val="header"/>
    <w:basedOn w:val="Parasts"/>
    <w:link w:val="GalveneRakstz"/>
    <w:uiPriority w:val="99"/>
    <w:unhideWhenUsed/>
    <w:rsid w:val="00A84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4586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0B44"/>
    <w:rPr>
      <w:rFonts w:ascii="Tahoma" w:eastAsia="Calibri" w:hAnsi="Tahoma" w:cs="Tahoma"/>
      <w:color w:val="000000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595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5FBB"/>
    <w:rPr>
      <w:rFonts w:ascii="Calibri" w:eastAsia="Calibri" w:hAnsi="Calibri" w:cs="Calibri"/>
      <w:color w:val="000000"/>
    </w:rPr>
  </w:style>
  <w:style w:type="paragraph" w:styleId="Galvene">
    <w:name w:val="header"/>
    <w:basedOn w:val="Parasts"/>
    <w:link w:val="GalveneRakstz"/>
    <w:uiPriority w:val="99"/>
    <w:unhideWhenUsed/>
    <w:rsid w:val="00A84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45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8" Type="http://schemas.openxmlformats.org/officeDocument/2006/relationships/image" Target="media/image4.jp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7" Type="http://schemas.openxmlformats.org/officeDocument/2006/relationships/image" Target="media/image1.jpg"/><Relationship Id="rId17" Type="http://schemas.openxmlformats.org/officeDocument/2006/relationships/image" Target="media/image3.jpg"/><Relationship Id="rId25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60.jp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4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image" Target="media/image50.jpg"/><Relationship Id="rId23" Type="http://schemas.openxmlformats.org/officeDocument/2006/relationships/image" Target="media/image9.png"/><Relationship Id="rId28" Type="http://schemas.openxmlformats.org/officeDocument/2006/relationships/header" Target="header3.xml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22" Type="http://schemas.openxmlformats.org/officeDocument/2006/relationships/image" Target="media/image8.jp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9571</Words>
  <Characters>5457</Characters>
  <Application>Microsoft Office Word</Application>
  <DocSecurity>0</DocSecurity>
  <Lines>45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RD ITC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Uģis Priedīte</dc:creator>
  <cp:lastModifiedBy>Diāna Belozerova</cp:lastModifiedBy>
  <cp:revision>3</cp:revision>
  <cp:lastPrinted>2016-04-27T06:39:00Z</cp:lastPrinted>
  <dcterms:created xsi:type="dcterms:W3CDTF">2016-06-29T05:51:00Z</dcterms:created>
  <dcterms:modified xsi:type="dcterms:W3CDTF">2016-06-29T06:00:00Z</dcterms:modified>
</cp:coreProperties>
</file>