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164F0DD4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5249B9" w:rsidRPr="005249B9">
        <w:rPr>
          <w:bCs/>
          <w:sz w:val="26"/>
          <w:szCs w:val="26"/>
        </w:rPr>
        <w:t xml:space="preserve">Par </w:t>
      </w:r>
      <w:r w:rsidR="009B2A7A">
        <w:rPr>
          <w:bCs/>
          <w:sz w:val="26"/>
          <w:szCs w:val="26"/>
        </w:rPr>
        <w:t>velosipēdistu ekipējuma iegādi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000000"/>
    <w:sectPr w:rsidR="00054021" w:rsidSect="000D335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3C63" w14:textId="77777777" w:rsidR="004E27B6" w:rsidRDefault="004E27B6" w:rsidP="000D335F">
      <w:r>
        <w:separator/>
      </w:r>
    </w:p>
  </w:endnote>
  <w:endnote w:type="continuationSeparator" w:id="0">
    <w:p w14:paraId="6DDCC723" w14:textId="77777777" w:rsidR="004E27B6" w:rsidRDefault="004E27B6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5153" w14:textId="77777777" w:rsidR="004E27B6" w:rsidRDefault="004E27B6" w:rsidP="000D335F">
      <w:r>
        <w:separator/>
      </w:r>
    </w:p>
  </w:footnote>
  <w:footnote w:type="continuationSeparator" w:id="0">
    <w:p w14:paraId="6C12D452" w14:textId="77777777" w:rsidR="004E27B6" w:rsidRDefault="004E27B6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487827A8" w:rsidR="000D335F" w:rsidRPr="00BC236A" w:rsidRDefault="00BC236A" w:rsidP="00BC236A">
    <w:pPr>
      <w:pStyle w:val="Galvene"/>
      <w:ind w:left="360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1.</w:t>
    </w:r>
    <w:r>
      <w:rPr>
        <w:i/>
        <w:iCs/>
        <w:sz w:val="20"/>
        <w:szCs w:val="20"/>
      </w:rPr>
      <w:t xml:space="preserve"> </w:t>
    </w:r>
    <w:r w:rsidR="000D335F" w:rsidRPr="00BC236A">
      <w:rPr>
        <w:i/>
        <w:iCs/>
        <w:sz w:val="20"/>
        <w:szCs w:val="20"/>
      </w:rPr>
      <w:t xml:space="preserve">pielikums </w:t>
    </w:r>
  </w:p>
  <w:p w14:paraId="58B46999" w14:textId="30FBF96B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Tirgus izpētes dokumentam Nr. </w:t>
    </w:r>
    <w:r w:rsidR="009B2A7A" w:rsidRPr="00BC236A">
      <w:rPr>
        <w:i/>
        <w:iCs/>
        <w:sz w:val="20"/>
        <w:szCs w:val="20"/>
      </w:rPr>
      <w:t>7</w:t>
    </w:r>
  </w:p>
  <w:p w14:paraId="7BB2CD27" w14:textId="6A378E90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“</w:t>
    </w:r>
    <w:r w:rsidR="005249B9" w:rsidRPr="00BC236A">
      <w:rPr>
        <w:i/>
        <w:iCs/>
        <w:sz w:val="20"/>
        <w:szCs w:val="20"/>
      </w:rPr>
      <w:t xml:space="preserve">Par </w:t>
    </w:r>
    <w:r w:rsidR="009B2A7A" w:rsidRPr="00BC236A">
      <w:rPr>
        <w:i/>
        <w:iCs/>
        <w:sz w:val="20"/>
        <w:szCs w:val="20"/>
      </w:rPr>
      <w:t>velosipēdistu ekipējuma iegādi</w:t>
    </w:r>
    <w:r w:rsidRPr="00BC236A">
      <w:rPr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C26"/>
    <w:multiLevelType w:val="hybridMultilevel"/>
    <w:tmpl w:val="A800B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  <w:num w:numId="2" w16cid:durableId="175840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2A59BF"/>
    <w:rsid w:val="00371616"/>
    <w:rsid w:val="00393049"/>
    <w:rsid w:val="004D0291"/>
    <w:rsid w:val="004E27B6"/>
    <w:rsid w:val="005249B9"/>
    <w:rsid w:val="00564C33"/>
    <w:rsid w:val="005D6439"/>
    <w:rsid w:val="00673CC2"/>
    <w:rsid w:val="007B348D"/>
    <w:rsid w:val="007D1FEB"/>
    <w:rsid w:val="007E754F"/>
    <w:rsid w:val="008657AC"/>
    <w:rsid w:val="0092578B"/>
    <w:rsid w:val="009447CF"/>
    <w:rsid w:val="009620B3"/>
    <w:rsid w:val="009B2A7A"/>
    <w:rsid w:val="00BC236A"/>
    <w:rsid w:val="00BC35C1"/>
    <w:rsid w:val="00C4214C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10</cp:revision>
  <dcterms:created xsi:type="dcterms:W3CDTF">2022-05-30T10:45:00Z</dcterms:created>
  <dcterms:modified xsi:type="dcterms:W3CDTF">2023-04-25T05:21:00Z</dcterms:modified>
</cp:coreProperties>
</file>