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C96D" w14:textId="75357602" w:rsidR="002D79A1" w:rsidRPr="009710D3" w:rsidRDefault="002D79A1" w:rsidP="002D79A1">
      <w:pPr>
        <w:spacing w:after="0" w:line="240" w:lineRule="auto"/>
        <w:jc w:val="center"/>
        <w:rPr>
          <w:rFonts w:ascii="Times New Roman" w:eastAsia="Times New Roman" w:hAnsi="Times New Roman" w:cs="Times New Roman"/>
          <w:sz w:val="26"/>
          <w:szCs w:val="26"/>
        </w:rPr>
      </w:pPr>
      <w:bookmarkStart w:id="0" w:name="_Hlk114651539"/>
      <w:bookmarkEnd w:id="0"/>
      <w:r w:rsidRPr="009710D3">
        <w:rPr>
          <w:rFonts w:ascii="Times New Roman" w:eastAsia="Times New Roman" w:hAnsi="Times New Roman" w:cs="Times New Roman"/>
          <w:b/>
          <w:sz w:val="26"/>
          <w:szCs w:val="26"/>
        </w:rPr>
        <w:t>LĪGUMS</w:t>
      </w:r>
    </w:p>
    <w:p w14:paraId="78593FF9" w14:textId="257232BD" w:rsidR="002D79A1" w:rsidRPr="009710D3" w:rsidRDefault="003F3A1F" w:rsidP="002D79A1">
      <w:pPr>
        <w:spacing w:after="0" w:line="240" w:lineRule="auto"/>
        <w:jc w:val="center"/>
        <w:rPr>
          <w:rFonts w:ascii="Times New Roman" w:eastAsia="Times New Roman" w:hAnsi="Times New Roman" w:cs="Times New Roman"/>
          <w:bCs/>
          <w:sz w:val="26"/>
          <w:szCs w:val="26"/>
        </w:rPr>
      </w:pPr>
      <w:r w:rsidRPr="009710D3">
        <w:rPr>
          <w:rFonts w:ascii="Times New Roman" w:eastAsia="Times New Roman" w:hAnsi="Times New Roman" w:cs="Times New Roman"/>
          <w:bCs/>
          <w:sz w:val="26"/>
          <w:szCs w:val="26"/>
        </w:rPr>
        <w:t>“</w:t>
      </w:r>
      <w:r w:rsidR="002D79A1" w:rsidRPr="009710D3">
        <w:rPr>
          <w:rFonts w:ascii="Times New Roman" w:eastAsia="Times New Roman" w:hAnsi="Times New Roman" w:cs="Times New Roman"/>
          <w:bCs/>
          <w:sz w:val="26"/>
          <w:szCs w:val="26"/>
        </w:rPr>
        <w:t xml:space="preserve">Par </w:t>
      </w:r>
      <w:r w:rsidR="00840F35" w:rsidRPr="00840F35">
        <w:rPr>
          <w:rFonts w:ascii="Times New Roman" w:eastAsia="Times New Roman" w:hAnsi="Times New Roman" w:cs="Times New Roman"/>
          <w:bCs/>
          <w:sz w:val="26"/>
          <w:szCs w:val="26"/>
        </w:rPr>
        <w:t>glābšanas darbiem paredzēto tērpu un inventāra iegādi</w:t>
      </w:r>
      <w:r w:rsidRPr="00840F35">
        <w:rPr>
          <w:rFonts w:ascii="Times New Roman" w:eastAsia="Times New Roman" w:hAnsi="Times New Roman" w:cs="Times New Roman"/>
          <w:bCs/>
          <w:sz w:val="26"/>
          <w:szCs w:val="26"/>
        </w:rPr>
        <w:t>”</w:t>
      </w:r>
    </w:p>
    <w:p w14:paraId="12F82A85" w14:textId="77777777" w:rsidR="002D79A1" w:rsidRPr="009710D3" w:rsidRDefault="002D79A1" w:rsidP="002D79A1">
      <w:pPr>
        <w:spacing w:after="0" w:line="240" w:lineRule="auto"/>
        <w:jc w:val="center"/>
        <w:rPr>
          <w:rFonts w:ascii="Times New Roman" w:eastAsia="Times New Roman" w:hAnsi="Times New Roman" w:cs="Times New Roman"/>
          <w:bCs/>
          <w:sz w:val="26"/>
          <w:szCs w:val="26"/>
        </w:rPr>
      </w:pPr>
    </w:p>
    <w:p w14:paraId="5FFF4AF4" w14:textId="77777777" w:rsidR="00AC6909" w:rsidRPr="009710D3" w:rsidRDefault="00AC6909" w:rsidP="00AC6909">
      <w:pPr>
        <w:tabs>
          <w:tab w:val="left" w:pos="5670"/>
        </w:tabs>
        <w:spacing w:after="0" w:line="240" w:lineRule="auto"/>
        <w:jc w:val="both"/>
        <w:rPr>
          <w:rFonts w:ascii="Times New Roman" w:eastAsia="Times New Roman" w:hAnsi="Times New Roman" w:cs="Times New Roman"/>
          <w:i/>
          <w:iCs/>
          <w:sz w:val="26"/>
          <w:szCs w:val="26"/>
        </w:rPr>
      </w:pPr>
      <w:r w:rsidRPr="009710D3">
        <w:rPr>
          <w:rFonts w:ascii="Times New Roman" w:eastAsia="Times New Roman" w:hAnsi="Times New Roman" w:cs="Times New Roman"/>
          <w:i/>
          <w:iCs/>
          <w:sz w:val="26"/>
          <w:szCs w:val="26"/>
        </w:rPr>
        <w:t xml:space="preserve">Rīgā, </w:t>
      </w:r>
    </w:p>
    <w:p w14:paraId="5FEB535F" w14:textId="77777777" w:rsidR="00AC6909" w:rsidRPr="009710D3" w:rsidRDefault="00AC6909" w:rsidP="00AC6909">
      <w:pPr>
        <w:tabs>
          <w:tab w:val="left" w:pos="5670"/>
        </w:tabs>
        <w:spacing w:after="0" w:line="240" w:lineRule="auto"/>
        <w:jc w:val="both"/>
        <w:rPr>
          <w:rFonts w:ascii="Times New Roman" w:eastAsia="Times New Roman" w:hAnsi="Times New Roman" w:cs="Times New Roman"/>
          <w:bCs/>
          <w:i/>
          <w:iCs/>
          <w:sz w:val="26"/>
          <w:szCs w:val="26"/>
        </w:rPr>
      </w:pPr>
      <w:r w:rsidRPr="009710D3">
        <w:rPr>
          <w:rFonts w:ascii="Times New Roman" w:eastAsia="Times New Roman" w:hAnsi="Times New Roman" w:cs="Times New Roman"/>
          <w:bCs/>
          <w:i/>
          <w:iCs/>
          <w:sz w:val="26"/>
          <w:szCs w:val="26"/>
        </w:rPr>
        <w:t>Parakstīšanas datums ir pēdējā pievienotā droša elektroniskā paraksta un tā laika zīmoga datums</w:t>
      </w:r>
    </w:p>
    <w:p w14:paraId="43644AC6" w14:textId="77777777" w:rsidR="002D79A1" w:rsidRPr="009710D3" w:rsidRDefault="002D79A1" w:rsidP="002D79A1">
      <w:pPr>
        <w:spacing w:after="0" w:line="240" w:lineRule="auto"/>
        <w:jc w:val="both"/>
        <w:rPr>
          <w:rFonts w:ascii="Times New Roman" w:eastAsia="Times New Roman" w:hAnsi="Times New Roman" w:cs="Times New Roman"/>
          <w:sz w:val="26"/>
          <w:szCs w:val="26"/>
        </w:rPr>
      </w:pPr>
    </w:p>
    <w:p w14:paraId="7995770D" w14:textId="4871FD39" w:rsidR="002D79A1" w:rsidRPr="009710D3" w:rsidRDefault="002D79A1" w:rsidP="008853BE">
      <w:pPr>
        <w:spacing w:after="0" w:line="240" w:lineRule="auto"/>
        <w:ind w:firstLine="709"/>
        <w:jc w:val="both"/>
        <w:rPr>
          <w:rFonts w:ascii="Times New Roman" w:eastAsia="Times New Roman" w:hAnsi="Times New Roman" w:cs="Times New Roman"/>
          <w:sz w:val="26"/>
          <w:szCs w:val="26"/>
        </w:rPr>
      </w:pPr>
      <w:r w:rsidRPr="009710D3">
        <w:rPr>
          <w:rFonts w:ascii="Times New Roman" w:eastAsia="Times New Roman" w:hAnsi="Times New Roman" w:cs="Times New Roman"/>
          <w:b/>
          <w:sz w:val="26"/>
          <w:szCs w:val="26"/>
        </w:rPr>
        <w:t xml:space="preserve">Rīgas </w:t>
      </w:r>
      <w:r w:rsidR="00003BDA">
        <w:rPr>
          <w:rFonts w:ascii="Times New Roman" w:eastAsia="Times New Roman" w:hAnsi="Times New Roman" w:cs="Times New Roman"/>
          <w:b/>
          <w:sz w:val="26"/>
          <w:szCs w:val="26"/>
        </w:rPr>
        <w:t xml:space="preserve">valstspilsētas </w:t>
      </w:r>
      <w:r w:rsidRPr="009710D3">
        <w:rPr>
          <w:rFonts w:ascii="Times New Roman" w:eastAsia="Times New Roman" w:hAnsi="Times New Roman" w:cs="Times New Roman"/>
          <w:b/>
          <w:sz w:val="26"/>
          <w:szCs w:val="26"/>
        </w:rPr>
        <w:t xml:space="preserve">pašvaldības policija </w:t>
      </w:r>
      <w:r w:rsidRPr="008853BE">
        <w:rPr>
          <w:rFonts w:ascii="Times New Roman" w:eastAsia="Times New Roman" w:hAnsi="Times New Roman" w:cs="Times New Roman"/>
          <w:bCs/>
          <w:sz w:val="26"/>
          <w:szCs w:val="26"/>
        </w:rPr>
        <w:t>(</w:t>
      </w:r>
      <w:r w:rsidRPr="009710D3">
        <w:rPr>
          <w:rFonts w:ascii="Times New Roman" w:eastAsia="Times New Roman" w:hAnsi="Times New Roman" w:cs="Times New Roman"/>
          <w:sz w:val="26"/>
          <w:szCs w:val="26"/>
        </w:rPr>
        <w:t>turpmāk</w:t>
      </w:r>
      <w:r w:rsidRPr="009710D3">
        <w:rPr>
          <w:rFonts w:ascii="Times New Roman" w:eastAsia="Times New Roman" w:hAnsi="Times New Roman" w:cs="Times New Roman"/>
          <w:b/>
          <w:sz w:val="26"/>
          <w:szCs w:val="26"/>
        </w:rPr>
        <w:t xml:space="preserve"> – Pasūtītājs</w:t>
      </w:r>
      <w:r w:rsidRPr="009710D3">
        <w:rPr>
          <w:rFonts w:ascii="Times New Roman" w:eastAsia="Times New Roman" w:hAnsi="Times New Roman" w:cs="Times New Roman"/>
          <w:bCs/>
          <w:sz w:val="26"/>
          <w:szCs w:val="26"/>
        </w:rPr>
        <w:t>),</w:t>
      </w:r>
      <w:r w:rsidRPr="009710D3">
        <w:rPr>
          <w:rFonts w:ascii="Times New Roman" w:eastAsia="Times New Roman" w:hAnsi="Times New Roman" w:cs="Times New Roman"/>
          <w:sz w:val="26"/>
          <w:szCs w:val="26"/>
        </w:rPr>
        <w:t xml:space="preserve"> tās </w:t>
      </w:r>
      <w:r w:rsidR="00FC419D" w:rsidRPr="00FC419D">
        <w:rPr>
          <w:rFonts w:ascii="Times New Roman" w:eastAsia="Times New Roman" w:hAnsi="Times New Roman" w:cs="Times New Roman"/>
          <w:sz w:val="26"/>
          <w:szCs w:val="26"/>
        </w:rPr>
        <w:t>priekšnieka p.i. </w:t>
      </w:r>
      <w:r w:rsidR="00FC419D" w:rsidRPr="00FC419D">
        <w:rPr>
          <w:rFonts w:ascii="Times New Roman" w:eastAsia="Times New Roman" w:hAnsi="Times New Roman" w:cs="Times New Roman"/>
          <w:b/>
          <w:bCs/>
          <w:sz w:val="26"/>
          <w:szCs w:val="26"/>
        </w:rPr>
        <w:t>Andreja Aronova</w:t>
      </w:r>
      <w:r w:rsidR="00FC419D" w:rsidRPr="00FC419D">
        <w:rPr>
          <w:rFonts w:ascii="Times New Roman" w:eastAsia="Times New Roman" w:hAnsi="Times New Roman" w:cs="Times New Roman"/>
          <w:sz w:val="26"/>
          <w:szCs w:val="26"/>
        </w:rPr>
        <w:t xml:space="preserve"> personā, kurš rīkojas saskaņā ar Rīgas domes 2023. gada 30. augusta saistošo noteikumu Nr. RD-23-235-sn “Rīgas valstspilsētas pašvaldības nolikums” 74. punktu un Rīgas domes 2020. gada 6. augusta nolikumu Nr. 39 “Rīgas valstspilsētas pašvaldības policijas nolikums” un Rīgas valstspilsētas pašvaldības </w:t>
      </w:r>
      <w:r w:rsidR="00FC419D" w:rsidRPr="000840C9">
        <w:rPr>
          <w:rFonts w:ascii="Times New Roman" w:eastAsia="Times New Roman" w:hAnsi="Times New Roman" w:cs="Times New Roman"/>
          <w:sz w:val="26"/>
          <w:szCs w:val="26"/>
        </w:rPr>
        <w:t xml:space="preserve">2024. gada </w:t>
      </w:r>
      <w:r w:rsidR="000840C9" w:rsidRPr="000840C9">
        <w:rPr>
          <w:rFonts w:ascii="Times New Roman" w:eastAsia="Times New Roman" w:hAnsi="Times New Roman" w:cs="Times New Roman"/>
          <w:sz w:val="26"/>
          <w:szCs w:val="26"/>
        </w:rPr>
        <w:t>3</w:t>
      </w:r>
      <w:r w:rsidR="00FC419D" w:rsidRPr="000840C9">
        <w:rPr>
          <w:rFonts w:ascii="Times New Roman" w:eastAsia="Times New Roman" w:hAnsi="Times New Roman" w:cs="Times New Roman"/>
          <w:sz w:val="26"/>
          <w:szCs w:val="26"/>
        </w:rPr>
        <w:t>. </w:t>
      </w:r>
      <w:r w:rsidR="000840C9" w:rsidRPr="000840C9">
        <w:rPr>
          <w:rFonts w:ascii="Times New Roman" w:eastAsia="Times New Roman" w:hAnsi="Times New Roman" w:cs="Times New Roman"/>
          <w:sz w:val="26"/>
          <w:szCs w:val="26"/>
        </w:rPr>
        <w:t>maij</w:t>
      </w:r>
      <w:r w:rsidR="00FC419D" w:rsidRPr="000840C9">
        <w:rPr>
          <w:rFonts w:ascii="Times New Roman" w:eastAsia="Times New Roman" w:hAnsi="Times New Roman" w:cs="Times New Roman"/>
          <w:sz w:val="26"/>
          <w:szCs w:val="26"/>
        </w:rPr>
        <w:t>a Rīkojumu Nr. RD-24-</w:t>
      </w:r>
      <w:r w:rsidR="000840C9" w:rsidRPr="000840C9">
        <w:rPr>
          <w:rFonts w:ascii="Times New Roman" w:eastAsia="Times New Roman" w:hAnsi="Times New Roman" w:cs="Times New Roman"/>
          <w:sz w:val="26"/>
          <w:szCs w:val="26"/>
        </w:rPr>
        <w:t>99</w:t>
      </w:r>
      <w:r w:rsidR="00FC419D" w:rsidRPr="000840C9">
        <w:rPr>
          <w:rFonts w:ascii="Times New Roman" w:eastAsia="Times New Roman" w:hAnsi="Times New Roman" w:cs="Times New Roman"/>
          <w:sz w:val="26"/>
          <w:szCs w:val="26"/>
        </w:rPr>
        <w:t>-</w:t>
      </w:r>
      <w:r w:rsidR="000840C9" w:rsidRPr="000840C9">
        <w:rPr>
          <w:rFonts w:ascii="Times New Roman" w:eastAsia="Times New Roman" w:hAnsi="Times New Roman" w:cs="Times New Roman"/>
          <w:sz w:val="26"/>
          <w:szCs w:val="26"/>
        </w:rPr>
        <w:t>i</w:t>
      </w:r>
      <w:r w:rsidR="00FC419D" w:rsidRPr="000840C9">
        <w:rPr>
          <w:rFonts w:ascii="Times New Roman" w:eastAsia="Times New Roman" w:hAnsi="Times New Roman" w:cs="Times New Roman"/>
          <w:sz w:val="26"/>
          <w:szCs w:val="26"/>
        </w:rPr>
        <w:t>p,</w:t>
      </w:r>
      <w:r w:rsidRPr="000840C9">
        <w:rPr>
          <w:rFonts w:ascii="Times New Roman" w:eastAsia="Times New Roman" w:hAnsi="Times New Roman" w:cs="Times New Roman"/>
          <w:sz w:val="26"/>
          <w:szCs w:val="26"/>
        </w:rPr>
        <w:t xml:space="preserve"> no</w:t>
      </w:r>
      <w:r w:rsidRPr="009710D3">
        <w:rPr>
          <w:rFonts w:ascii="Times New Roman" w:eastAsia="Times New Roman" w:hAnsi="Times New Roman" w:cs="Times New Roman"/>
          <w:sz w:val="26"/>
          <w:szCs w:val="26"/>
        </w:rPr>
        <w:t xml:space="preserve"> vienas puses, un</w:t>
      </w:r>
    </w:p>
    <w:p w14:paraId="7F78BFAD" w14:textId="784B6BD1" w:rsidR="00003BDA" w:rsidRDefault="002D79A1" w:rsidP="008853BE">
      <w:pPr>
        <w:spacing w:after="0" w:line="240" w:lineRule="auto"/>
        <w:ind w:firstLine="709"/>
        <w:jc w:val="both"/>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ab/>
      </w:r>
      <w:r w:rsidRPr="009710D3">
        <w:rPr>
          <w:rFonts w:ascii="Times New Roman" w:eastAsia="Times New Roman" w:hAnsi="Times New Roman" w:cs="Times New Roman"/>
          <w:b/>
          <w:sz w:val="26"/>
          <w:szCs w:val="26"/>
        </w:rPr>
        <w:t>SIA</w:t>
      </w:r>
      <w:r w:rsidR="00B02565" w:rsidRPr="009710D3">
        <w:rPr>
          <w:rFonts w:ascii="Times New Roman" w:eastAsia="Times New Roman" w:hAnsi="Times New Roman" w:cs="Times New Roman"/>
          <w:b/>
          <w:sz w:val="26"/>
          <w:szCs w:val="26"/>
        </w:rPr>
        <w:t xml:space="preserve"> </w:t>
      </w:r>
      <w:r w:rsidRPr="009710D3">
        <w:rPr>
          <w:rFonts w:ascii="Times New Roman" w:eastAsia="Times New Roman" w:hAnsi="Times New Roman" w:cs="Times New Roman"/>
          <w:b/>
          <w:sz w:val="26"/>
          <w:szCs w:val="26"/>
        </w:rPr>
        <w:t>“A</w:t>
      </w:r>
      <w:r w:rsidR="00F31C4C" w:rsidRPr="009710D3">
        <w:rPr>
          <w:rFonts w:ascii="Times New Roman" w:eastAsia="Times New Roman" w:hAnsi="Times New Roman" w:cs="Times New Roman"/>
          <w:b/>
          <w:sz w:val="26"/>
          <w:szCs w:val="26"/>
        </w:rPr>
        <w:t>q</w:t>
      </w:r>
      <w:r w:rsidRPr="009710D3">
        <w:rPr>
          <w:rFonts w:ascii="Times New Roman" w:eastAsia="Times New Roman" w:hAnsi="Times New Roman" w:cs="Times New Roman"/>
          <w:b/>
          <w:sz w:val="26"/>
          <w:szCs w:val="26"/>
        </w:rPr>
        <w:t>uatex Group”</w:t>
      </w:r>
      <w:r w:rsidRPr="009710D3">
        <w:rPr>
          <w:rFonts w:ascii="Times New Roman" w:eastAsia="Times New Roman" w:hAnsi="Times New Roman" w:cs="Times New Roman"/>
          <w:bCs/>
          <w:sz w:val="26"/>
          <w:szCs w:val="26"/>
        </w:rPr>
        <w:t>,</w:t>
      </w:r>
      <w:r w:rsidRPr="009710D3">
        <w:rPr>
          <w:rFonts w:ascii="Times New Roman" w:eastAsia="Times New Roman" w:hAnsi="Times New Roman" w:cs="Times New Roman"/>
          <w:b/>
          <w:sz w:val="26"/>
          <w:szCs w:val="26"/>
        </w:rPr>
        <w:t xml:space="preserve"> </w:t>
      </w:r>
      <w:r w:rsidRPr="009710D3">
        <w:rPr>
          <w:rFonts w:ascii="Times New Roman" w:eastAsia="Times New Roman" w:hAnsi="Times New Roman" w:cs="Times New Roman"/>
          <w:bCs/>
          <w:sz w:val="26"/>
          <w:szCs w:val="26"/>
        </w:rPr>
        <w:t>reģistrācijas Nr.</w:t>
      </w:r>
      <w:r w:rsidR="003419B4" w:rsidRPr="009710D3">
        <w:rPr>
          <w:rFonts w:ascii="Times New Roman" w:eastAsia="Times New Roman" w:hAnsi="Times New Roman" w:cs="Times New Roman"/>
          <w:bCs/>
          <w:sz w:val="26"/>
          <w:szCs w:val="26"/>
        </w:rPr>
        <w:t> </w:t>
      </w:r>
      <w:r w:rsidR="00A82BC4" w:rsidRPr="009710D3">
        <w:rPr>
          <w:rFonts w:ascii="Times New Roman" w:eastAsia="Times New Roman" w:hAnsi="Times New Roman" w:cs="Times New Roman"/>
          <w:bCs/>
          <w:sz w:val="26"/>
          <w:szCs w:val="26"/>
        </w:rPr>
        <w:t>40003714583</w:t>
      </w:r>
      <w:r w:rsidRPr="009710D3">
        <w:rPr>
          <w:rFonts w:ascii="Times New Roman" w:eastAsia="Times New Roman" w:hAnsi="Times New Roman" w:cs="Times New Roman"/>
          <w:bCs/>
          <w:sz w:val="26"/>
          <w:szCs w:val="26"/>
        </w:rPr>
        <w:t xml:space="preserve"> (</w:t>
      </w:r>
      <w:r w:rsidRPr="009710D3">
        <w:rPr>
          <w:rFonts w:ascii="Times New Roman" w:eastAsia="Times New Roman" w:hAnsi="Times New Roman" w:cs="Times New Roman"/>
          <w:sz w:val="26"/>
          <w:szCs w:val="26"/>
        </w:rPr>
        <w:t xml:space="preserve">turpmāk </w:t>
      </w:r>
      <w:r w:rsidRPr="009710D3">
        <w:rPr>
          <w:rFonts w:ascii="Times New Roman" w:eastAsia="Times New Roman" w:hAnsi="Times New Roman" w:cs="Times New Roman"/>
          <w:b/>
          <w:sz w:val="26"/>
          <w:szCs w:val="26"/>
        </w:rPr>
        <w:t xml:space="preserve">– </w:t>
      </w:r>
      <w:r w:rsidR="003A0D1D" w:rsidRPr="009710D3">
        <w:rPr>
          <w:rFonts w:ascii="Times New Roman" w:eastAsia="Times New Roman" w:hAnsi="Times New Roman" w:cs="Times New Roman"/>
          <w:b/>
          <w:sz w:val="26"/>
          <w:szCs w:val="26"/>
        </w:rPr>
        <w:t>Piegādā</w:t>
      </w:r>
      <w:r w:rsidRPr="009710D3">
        <w:rPr>
          <w:rFonts w:ascii="Times New Roman" w:eastAsia="Times New Roman" w:hAnsi="Times New Roman" w:cs="Times New Roman"/>
          <w:b/>
          <w:sz w:val="26"/>
          <w:szCs w:val="26"/>
        </w:rPr>
        <w:t>tājs</w:t>
      </w:r>
      <w:r w:rsidRPr="009710D3">
        <w:rPr>
          <w:rFonts w:ascii="Times New Roman" w:eastAsia="Times New Roman" w:hAnsi="Times New Roman" w:cs="Times New Roman"/>
          <w:bCs/>
          <w:sz w:val="26"/>
          <w:szCs w:val="26"/>
        </w:rPr>
        <w:t>),</w:t>
      </w:r>
      <w:r w:rsidRPr="009710D3">
        <w:rPr>
          <w:rFonts w:ascii="Times New Roman" w:eastAsia="Times New Roman" w:hAnsi="Times New Roman" w:cs="Times New Roman"/>
          <w:sz w:val="26"/>
          <w:szCs w:val="26"/>
        </w:rPr>
        <w:t xml:space="preserve"> tās </w:t>
      </w:r>
      <w:r w:rsidR="00CF040A">
        <w:rPr>
          <w:rFonts w:ascii="Times New Roman" w:eastAsia="Times New Roman" w:hAnsi="Times New Roman" w:cs="Times New Roman"/>
          <w:sz w:val="26"/>
          <w:szCs w:val="26"/>
        </w:rPr>
        <w:t>_____________</w:t>
      </w:r>
      <w:r w:rsidRPr="009710D3">
        <w:rPr>
          <w:rFonts w:ascii="Times New Roman" w:eastAsia="Times New Roman" w:hAnsi="Times New Roman" w:cs="Times New Roman"/>
          <w:sz w:val="26"/>
          <w:szCs w:val="26"/>
        </w:rPr>
        <w:t xml:space="preserve">, kurš rīkojas, pamatojoties uz sabiedrības statūtiem, no otras puses, bet abas līguma slēdzējas puses kopā un katra atsevišķi sauktas – </w:t>
      </w:r>
      <w:r w:rsidRPr="009710D3">
        <w:rPr>
          <w:rFonts w:ascii="Times New Roman" w:eastAsia="Times New Roman" w:hAnsi="Times New Roman" w:cs="Times New Roman"/>
          <w:b/>
          <w:sz w:val="26"/>
          <w:szCs w:val="26"/>
        </w:rPr>
        <w:t>Puses</w:t>
      </w:r>
      <w:r w:rsidRPr="009710D3">
        <w:rPr>
          <w:rFonts w:ascii="Times New Roman" w:eastAsia="Times New Roman" w:hAnsi="Times New Roman" w:cs="Times New Roman"/>
          <w:sz w:val="26"/>
          <w:szCs w:val="26"/>
        </w:rPr>
        <w:t>,</w:t>
      </w:r>
    </w:p>
    <w:p w14:paraId="535ED3A1" w14:textId="30B37F1C" w:rsidR="002D79A1" w:rsidRPr="009710D3" w:rsidRDefault="00307D67" w:rsidP="008853BE">
      <w:pPr>
        <w:spacing w:after="0" w:line="240" w:lineRule="auto"/>
        <w:ind w:firstLine="709"/>
        <w:jc w:val="both"/>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 xml:space="preserve">pamatojoties uz Pasūtītāja </w:t>
      </w:r>
      <w:r w:rsidR="00965C81" w:rsidRPr="009710D3">
        <w:rPr>
          <w:rFonts w:ascii="Times New Roman" w:eastAsia="Times New Roman" w:hAnsi="Times New Roman" w:cs="Times New Roman"/>
          <w:sz w:val="26"/>
          <w:szCs w:val="26"/>
        </w:rPr>
        <w:t xml:space="preserve">Drošības uz ūdens un civilās aizsardzības pārvaldes </w:t>
      </w:r>
      <w:r w:rsidRPr="009710D3">
        <w:rPr>
          <w:rFonts w:ascii="Times New Roman" w:eastAsia="Times New Roman" w:hAnsi="Times New Roman" w:cs="Times New Roman"/>
          <w:sz w:val="26"/>
          <w:szCs w:val="26"/>
        </w:rPr>
        <w:t>202</w:t>
      </w:r>
      <w:r w:rsidR="00FC419D">
        <w:rPr>
          <w:rFonts w:ascii="Times New Roman" w:eastAsia="Times New Roman" w:hAnsi="Times New Roman" w:cs="Times New Roman"/>
          <w:sz w:val="26"/>
          <w:szCs w:val="26"/>
        </w:rPr>
        <w:t>4</w:t>
      </w:r>
      <w:r w:rsidRPr="009710D3">
        <w:rPr>
          <w:rFonts w:ascii="Times New Roman" w:eastAsia="Times New Roman" w:hAnsi="Times New Roman" w:cs="Times New Roman"/>
          <w:sz w:val="26"/>
          <w:szCs w:val="26"/>
        </w:rPr>
        <w:t>.</w:t>
      </w:r>
      <w:r w:rsidR="003419B4" w:rsidRPr="009710D3">
        <w:rPr>
          <w:rFonts w:ascii="Times New Roman" w:eastAsia="Times New Roman" w:hAnsi="Times New Roman" w:cs="Times New Roman"/>
          <w:sz w:val="26"/>
          <w:szCs w:val="26"/>
        </w:rPr>
        <w:t> </w:t>
      </w:r>
      <w:r w:rsidR="00965C81" w:rsidRPr="009710D3">
        <w:rPr>
          <w:rFonts w:ascii="Times New Roman" w:eastAsia="Times New Roman" w:hAnsi="Times New Roman" w:cs="Times New Roman"/>
          <w:sz w:val="26"/>
          <w:szCs w:val="26"/>
        </w:rPr>
        <w:t xml:space="preserve">gada </w:t>
      </w:r>
      <w:r w:rsidR="003F3A1F" w:rsidRPr="009710D3">
        <w:rPr>
          <w:rFonts w:ascii="Times New Roman" w:eastAsia="Times New Roman" w:hAnsi="Times New Roman" w:cs="Times New Roman"/>
          <w:sz w:val="26"/>
          <w:szCs w:val="26"/>
        </w:rPr>
        <w:t>2</w:t>
      </w:r>
      <w:r w:rsidR="00FC419D">
        <w:rPr>
          <w:rFonts w:ascii="Times New Roman" w:eastAsia="Times New Roman" w:hAnsi="Times New Roman" w:cs="Times New Roman"/>
          <w:sz w:val="26"/>
          <w:szCs w:val="26"/>
        </w:rPr>
        <w:t>5</w:t>
      </w:r>
      <w:r w:rsidR="00965C81" w:rsidRPr="009710D3">
        <w:rPr>
          <w:rFonts w:ascii="Times New Roman" w:eastAsia="Times New Roman" w:hAnsi="Times New Roman" w:cs="Times New Roman"/>
          <w:sz w:val="26"/>
          <w:szCs w:val="26"/>
        </w:rPr>
        <w:t>.</w:t>
      </w:r>
      <w:r w:rsidR="003419B4" w:rsidRPr="009710D3">
        <w:rPr>
          <w:rFonts w:ascii="Times New Roman" w:eastAsia="Times New Roman" w:hAnsi="Times New Roman" w:cs="Times New Roman"/>
          <w:sz w:val="26"/>
          <w:szCs w:val="26"/>
        </w:rPr>
        <w:t> </w:t>
      </w:r>
      <w:r w:rsidR="00FC419D">
        <w:rPr>
          <w:rFonts w:ascii="Times New Roman" w:eastAsia="Times New Roman" w:hAnsi="Times New Roman" w:cs="Times New Roman"/>
          <w:sz w:val="26"/>
          <w:szCs w:val="26"/>
        </w:rPr>
        <w:t>aprīļ</w:t>
      </w:r>
      <w:r w:rsidR="003F3A1F" w:rsidRPr="009710D3">
        <w:rPr>
          <w:rFonts w:ascii="Times New Roman" w:eastAsia="Times New Roman" w:hAnsi="Times New Roman" w:cs="Times New Roman"/>
          <w:sz w:val="26"/>
          <w:szCs w:val="26"/>
        </w:rPr>
        <w:t>a</w:t>
      </w:r>
      <w:r w:rsidRPr="009710D3">
        <w:rPr>
          <w:rFonts w:ascii="Times New Roman" w:eastAsia="Times New Roman" w:hAnsi="Times New Roman" w:cs="Times New Roman"/>
          <w:sz w:val="26"/>
          <w:szCs w:val="26"/>
        </w:rPr>
        <w:t xml:space="preserve"> ziņojumu Nr.</w:t>
      </w:r>
      <w:r w:rsidR="003419B4" w:rsidRPr="009710D3">
        <w:rPr>
          <w:rFonts w:ascii="Times New Roman" w:eastAsia="Times New Roman" w:hAnsi="Times New Roman" w:cs="Times New Roman"/>
          <w:sz w:val="26"/>
          <w:szCs w:val="26"/>
        </w:rPr>
        <w:t> </w:t>
      </w:r>
      <w:r w:rsidRPr="009710D3">
        <w:rPr>
          <w:rFonts w:ascii="Times New Roman" w:eastAsia="Times New Roman" w:hAnsi="Times New Roman" w:cs="Times New Roman"/>
          <w:sz w:val="26"/>
          <w:szCs w:val="26"/>
        </w:rPr>
        <w:t>R</w:t>
      </w:r>
      <w:r w:rsidR="00965C81" w:rsidRPr="009710D3">
        <w:rPr>
          <w:rFonts w:ascii="Times New Roman" w:eastAsia="Times New Roman" w:hAnsi="Times New Roman" w:cs="Times New Roman"/>
          <w:sz w:val="26"/>
          <w:szCs w:val="26"/>
        </w:rPr>
        <w:t>P</w:t>
      </w:r>
      <w:r w:rsidR="00FC419D">
        <w:rPr>
          <w:rFonts w:ascii="Times New Roman" w:eastAsia="Times New Roman" w:hAnsi="Times New Roman" w:cs="Times New Roman"/>
          <w:sz w:val="26"/>
          <w:szCs w:val="26"/>
        </w:rPr>
        <w:t>DU</w:t>
      </w:r>
      <w:r w:rsidRPr="009710D3">
        <w:rPr>
          <w:rFonts w:ascii="Times New Roman" w:eastAsia="Times New Roman" w:hAnsi="Times New Roman" w:cs="Times New Roman"/>
          <w:sz w:val="26"/>
          <w:szCs w:val="26"/>
        </w:rPr>
        <w:t>-2</w:t>
      </w:r>
      <w:r w:rsidR="00FC419D">
        <w:rPr>
          <w:rFonts w:ascii="Times New Roman" w:eastAsia="Times New Roman" w:hAnsi="Times New Roman" w:cs="Times New Roman"/>
          <w:sz w:val="26"/>
          <w:szCs w:val="26"/>
        </w:rPr>
        <w:t>4</w:t>
      </w:r>
      <w:r w:rsidRPr="009710D3">
        <w:rPr>
          <w:rFonts w:ascii="Times New Roman" w:eastAsia="Times New Roman" w:hAnsi="Times New Roman" w:cs="Times New Roman"/>
          <w:sz w:val="26"/>
          <w:szCs w:val="26"/>
        </w:rPr>
        <w:t>-</w:t>
      </w:r>
      <w:r w:rsidR="003F3A1F" w:rsidRPr="009710D3">
        <w:rPr>
          <w:rFonts w:ascii="Times New Roman" w:eastAsia="Times New Roman" w:hAnsi="Times New Roman" w:cs="Times New Roman"/>
          <w:sz w:val="26"/>
          <w:szCs w:val="26"/>
        </w:rPr>
        <w:t>1</w:t>
      </w:r>
      <w:r w:rsidR="00803970">
        <w:rPr>
          <w:rFonts w:ascii="Times New Roman" w:eastAsia="Times New Roman" w:hAnsi="Times New Roman" w:cs="Times New Roman"/>
          <w:sz w:val="26"/>
          <w:szCs w:val="26"/>
        </w:rPr>
        <w:t>04</w:t>
      </w:r>
      <w:r w:rsidRPr="009710D3">
        <w:rPr>
          <w:rFonts w:ascii="Times New Roman" w:eastAsia="Times New Roman" w:hAnsi="Times New Roman" w:cs="Times New Roman"/>
          <w:sz w:val="26"/>
          <w:szCs w:val="26"/>
        </w:rPr>
        <w:t>-dv, noslēdz š</w:t>
      </w:r>
      <w:r w:rsidR="0047711B" w:rsidRPr="009710D3">
        <w:rPr>
          <w:rFonts w:ascii="Times New Roman" w:eastAsia="Times New Roman" w:hAnsi="Times New Roman" w:cs="Times New Roman"/>
          <w:sz w:val="26"/>
          <w:szCs w:val="26"/>
        </w:rPr>
        <w:t>o</w:t>
      </w:r>
      <w:r w:rsidRPr="009710D3">
        <w:rPr>
          <w:rFonts w:ascii="Times New Roman" w:eastAsia="Times New Roman" w:hAnsi="Times New Roman" w:cs="Times New Roman"/>
          <w:sz w:val="26"/>
          <w:szCs w:val="26"/>
        </w:rPr>
        <w:t xml:space="preserve"> līgumu </w:t>
      </w:r>
      <w:r w:rsidR="002D79A1" w:rsidRPr="009710D3">
        <w:rPr>
          <w:rFonts w:ascii="Times New Roman" w:eastAsia="Times New Roman" w:hAnsi="Times New Roman" w:cs="Times New Roman"/>
          <w:sz w:val="26"/>
          <w:szCs w:val="26"/>
        </w:rPr>
        <w:t xml:space="preserve">(turpmāk </w:t>
      </w:r>
      <w:r w:rsidR="002D79A1" w:rsidRPr="009710D3">
        <w:rPr>
          <w:rFonts w:ascii="Times New Roman" w:eastAsia="Times New Roman" w:hAnsi="Times New Roman" w:cs="Times New Roman"/>
          <w:b/>
          <w:sz w:val="26"/>
          <w:szCs w:val="26"/>
        </w:rPr>
        <w:t>-</w:t>
      </w:r>
      <w:r w:rsidR="002D79A1" w:rsidRPr="009710D3">
        <w:rPr>
          <w:rFonts w:ascii="Times New Roman" w:eastAsia="Times New Roman" w:hAnsi="Times New Roman" w:cs="Times New Roman"/>
          <w:sz w:val="26"/>
          <w:szCs w:val="26"/>
        </w:rPr>
        <w:t xml:space="preserve"> </w:t>
      </w:r>
      <w:r w:rsidR="002D79A1" w:rsidRPr="009710D3">
        <w:rPr>
          <w:rFonts w:ascii="Times New Roman" w:eastAsia="Times New Roman" w:hAnsi="Times New Roman" w:cs="Times New Roman"/>
          <w:b/>
          <w:sz w:val="26"/>
          <w:szCs w:val="26"/>
        </w:rPr>
        <w:t>Līgums</w:t>
      </w:r>
      <w:r w:rsidR="002D79A1" w:rsidRPr="009710D3">
        <w:rPr>
          <w:rFonts w:ascii="Times New Roman" w:eastAsia="Times New Roman" w:hAnsi="Times New Roman" w:cs="Times New Roman"/>
          <w:sz w:val="26"/>
          <w:szCs w:val="26"/>
        </w:rPr>
        <w:t>):</w:t>
      </w:r>
    </w:p>
    <w:p w14:paraId="77E99C74" w14:textId="77777777" w:rsidR="002D79A1" w:rsidRPr="009710D3" w:rsidRDefault="002D79A1" w:rsidP="00EF56CB">
      <w:pPr>
        <w:numPr>
          <w:ilvl w:val="0"/>
          <w:numId w:val="1"/>
        </w:numPr>
        <w:spacing w:before="120" w:after="120" w:line="240" w:lineRule="auto"/>
        <w:ind w:left="357" w:hanging="357"/>
        <w:jc w:val="center"/>
        <w:rPr>
          <w:rFonts w:ascii="Times New Roman" w:eastAsia="Times New Roman" w:hAnsi="Times New Roman" w:cs="Times New Roman"/>
          <w:b/>
          <w:sz w:val="26"/>
          <w:szCs w:val="26"/>
        </w:rPr>
      </w:pPr>
      <w:r w:rsidRPr="009710D3">
        <w:rPr>
          <w:rFonts w:ascii="Times New Roman" w:eastAsia="Times New Roman" w:hAnsi="Times New Roman" w:cs="Times New Roman"/>
          <w:b/>
          <w:sz w:val="26"/>
          <w:szCs w:val="26"/>
        </w:rPr>
        <w:t>Līguma priekšmets</w:t>
      </w:r>
    </w:p>
    <w:p w14:paraId="6D8092E9" w14:textId="00205B29" w:rsidR="00743BA9" w:rsidRPr="009710D3" w:rsidRDefault="003A0D1D" w:rsidP="00EF56CB">
      <w:pPr>
        <w:spacing w:after="0"/>
        <w:ind w:firstLine="709"/>
        <w:jc w:val="both"/>
        <w:rPr>
          <w:rFonts w:ascii="Times New Roman" w:hAnsi="Times New Roman" w:cs="Times New Roman"/>
          <w:sz w:val="26"/>
          <w:szCs w:val="26"/>
        </w:rPr>
      </w:pPr>
      <w:bookmarkStart w:id="1" w:name="_Ref402258116"/>
      <w:r w:rsidRPr="009710D3">
        <w:rPr>
          <w:rFonts w:ascii="Times New Roman" w:hAnsi="Times New Roman" w:cs="Times New Roman"/>
          <w:sz w:val="26"/>
          <w:szCs w:val="26"/>
        </w:rPr>
        <w:t>Piegādā</w:t>
      </w:r>
      <w:r w:rsidR="00732B76" w:rsidRPr="009710D3">
        <w:rPr>
          <w:rFonts w:ascii="Times New Roman" w:hAnsi="Times New Roman" w:cs="Times New Roman"/>
          <w:sz w:val="26"/>
          <w:szCs w:val="26"/>
        </w:rPr>
        <w:t xml:space="preserve">tājs apņemas piegādāt, bet Pasūtītājs pieņemt un apmaksāt </w:t>
      </w:r>
      <w:r w:rsidR="00840F35" w:rsidRPr="00840F35">
        <w:rPr>
          <w:rFonts w:ascii="Times New Roman" w:hAnsi="Times New Roman" w:cs="Times New Roman"/>
          <w:bCs/>
          <w:sz w:val="26"/>
          <w:szCs w:val="26"/>
        </w:rPr>
        <w:t>glābšanas darbiem paredzēto tērpu</w:t>
      </w:r>
      <w:r w:rsidR="00743BA9" w:rsidRPr="00840F35">
        <w:rPr>
          <w:rFonts w:ascii="Times New Roman" w:hAnsi="Times New Roman" w:cs="Times New Roman"/>
          <w:bCs/>
          <w:sz w:val="26"/>
          <w:szCs w:val="26"/>
        </w:rPr>
        <w:t xml:space="preserve"> </w:t>
      </w:r>
      <w:r w:rsidR="00840F35" w:rsidRPr="00840F35">
        <w:rPr>
          <w:rFonts w:ascii="Times New Roman" w:hAnsi="Times New Roman" w:cs="Times New Roman"/>
          <w:bCs/>
          <w:sz w:val="26"/>
          <w:szCs w:val="26"/>
        </w:rPr>
        <w:t>un inventāru</w:t>
      </w:r>
      <w:r w:rsidR="00840F35" w:rsidRPr="00840F35">
        <w:rPr>
          <w:rFonts w:ascii="Times New Roman" w:hAnsi="Times New Roman" w:cs="Times New Roman"/>
          <w:bCs/>
          <w:i/>
          <w:iCs/>
          <w:sz w:val="26"/>
          <w:szCs w:val="26"/>
        </w:rPr>
        <w:t xml:space="preserve"> </w:t>
      </w:r>
      <w:r w:rsidR="00732B76" w:rsidRPr="009710D3">
        <w:rPr>
          <w:rFonts w:ascii="Times New Roman" w:hAnsi="Times New Roman" w:cs="Times New Roman"/>
          <w:sz w:val="26"/>
          <w:szCs w:val="26"/>
        </w:rPr>
        <w:t xml:space="preserve">(turpmāk </w:t>
      </w:r>
      <w:r w:rsidR="00732B76" w:rsidRPr="009710D3">
        <w:rPr>
          <w:rFonts w:ascii="Times New Roman" w:hAnsi="Times New Roman" w:cs="Times New Roman"/>
          <w:b/>
          <w:bCs/>
          <w:sz w:val="26"/>
          <w:szCs w:val="26"/>
        </w:rPr>
        <w:t>– Pre</w:t>
      </w:r>
      <w:bookmarkEnd w:id="1"/>
      <w:r w:rsidR="00732B76" w:rsidRPr="009710D3">
        <w:rPr>
          <w:rFonts w:ascii="Times New Roman" w:hAnsi="Times New Roman" w:cs="Times New Roman"/>
          <w:b/>
          <w:bCs/>
          <w:sz w:val="26"/>
          <w:szCs w:val="26"/>
        </w:rPr>
        <w:t>ce</w:t>
      </w:r>
      <w:r w:rsidR="00732B76" w:rsidRPr="009710D3">
        <w:rPr>
          <w:rFonts w:ascii="Times New Roman" w:hAnsi="Times New Roman" w:cs="Times New Roman"/>
          <w:sz w:val="26"/>
          <w:szCs w:val="26"/>
        </w:rPr>
        <w:t>)</w:t>
      </w:r>
      <w:r w:rsidR="002D79A1" w:rsidRPr="009710D3">
        <w:rPr>
          <w:rFonts w:ascii="Times New Roman" w:hAnsi="Times New Roman" w:cs="Times New Roman"/>
          <w:sz w:val="26"/>
          <w:szCs w:val="26"/>
        </w:rPr>
        <w:t xml:space="preserve"> saskaņā ar Līguma noteikumiem un Līguma pielikuma </w:t>
      </w:r>
      <w:bookmarkStart w:id="2" w:name="_Hlk536792923"/>
      <w:r w:rsidR="002D79A1" w:rsidRPr="009710D3">
        <w:rPr>
          <w:rFonts w:ascii="Times New Roman" w:eastAsia="Times New Roman" w:hAnsi="Times New Roman" w:cs="Times New Roman"/>
          <w:sz w:val="26"/>
          <w:szCs w:val="26"/>
        </w:rPr>
        <w:t>„</w:t>
      </w:r>
      <w:bookmarkStart w:id="3" w:name="_Hlk536793184"/>
      <w:r w:rsidR="002D79A1" w:rsidRPr="009710D3">
        <w:rPr>
          <w:rFonts w:ascii="Times New Roman" w:eastAsia="Times New Roman" w:hAnsi="Times New Roman" w:cs="Times New Roman"/>
          <w:sz w:val="26"/>
          <w:szCs w:val="26"/>
        </w:rPr>
        <w:t>Tehniskā specifikācija</w:t>
      </w:r>
      <w:r w:rsidR="00A2183B" w:rsidRPr="009710D3">
        <w:rPr>
          <w:rFonts w:ascii="Times New Roman" w:eastAsia="Times New Roman" w:hAnsi="Times New Roman" w:cs="Times New Roman"/>
          <w:sz w:val="26"/>
          <w:szCs w:val="26"/>
        </w:rPr>
        <w:t>-</w:t>
      </w:r>
      <w:r w:rsidR="002D79A1" w:rsidRPr="009710D3">
        <w:rPr>
          <w:rFonts w:ascii="Times New Roman" w:eastAsia="Times New Roman" w:hAnsi="Times New Roman" w:cs="Times New Roman"/>
          <w:sz w:val="26"/>
          <w:szCs w:val="26"/>
        </w:rPr>
        <w:t>Finanšu piedāvājums</w:t>
      </w:r>
      <w:bookmarkEnd w:id="3"/>
      <w:r w:rsidR="002D79A1" w:rsidRPr="009710D3">
        <w:rPr>
          <w:rFonts w:ascii="Times New Roman" w:eastAsia="Times New Roman" w:hAnsi="Times New Roman" w:cs="Times New Roman"/>
          <w:sz w:val="26"/>
          <w:szCs w:val="26"/>
        </w:rPr>
        <w:t>”</w:t>
      </w:r>
      <w:bookmarkEnd w:id="2"/>
      <w:r w:rsidR="002D79A1" w:rsidRPr="009710D3">
        <w:rPr>
          <w:rFonts w:ascii="Times New Roman" w:hAnsi="Times New Roman" w:cs="Times New Roman"/>
          <w:color w:val="FF0000"/>
          <w:sz w:val="26"/>
          <w:szCs w:val="26"/>
        </w:rPr>
        <w:t xml:space="preserve"> </w:t>
      </w:r>
      <w:r w:rsidR="002D79A1" w:rsidRPr="009710D3">
        <w:rPr>
          <w:rFonts w:ascii="Times New Roman" w:hAnsi="Times New Roman" w:cs="Times New Roman"/>
          <w:sz w:val="26"/>
          <w:szCs w:val="26"/>
        </w:rPr>
        <w:t>izvirzītajām prasībām.</w:t>
      </w:r>
    </w:p>
    <w:p w14:paraId="4EA017C4" w14:textId="77777777" w:rsidR="002D79A1" w:rsidRPr="009710D3" w:rsidRDefault="002D79A1" w:rsidP="00EF56CB">
      <w:pPr>
        <w:numPr>
          <w:ilvl w:val="0"/>
          <w:numId w:val="1"/>
        </w:numPr>
        <w:spacing w:before="120" w:after="120" w:line="240" w:lineRule="auto"/>
        <w:ind w:left="0" w:firstLine="0"/>
        <w:jc w:val="center"/>
        <w:rPr>
          <w:rFonts w:ascii="Times New Roman" w:eastAsia="Calibri" w:hAnsi="Times New Roman" w:cs="Times New Roman"/>
          <w:b/>
          <w:sz w:val="26"/>
          <w:szCs w:val="26"/>
        </w:rPr>
      </w:pPr>
      <w:r w:rsidRPr="009710D3">
        <w:rPr>
          <w:rFonts w:ascii="Times New Roman" w:eastAsia="Calibri" w:hAnsi="Times New Roman" w:cs="Times New Roman"/>
          <w:b/>
          <w:sz w:val="26"/>
          <w:szCs w:val="26"/>
        </w:rPr>
        <w:t>Līguma summa un norēķinu kārtība</w:t>
      </w:r>
    </w:p>
    <w:p w14:paraId="6EBCA93F" w14:textId="485D685E" w:rsidR="002D79A1" w:rsidRPr="009710D3" w:rsidRDefault="002D79A1" w:rsidP="00AB0D48">
      <w:pPr>
        <w:numPr>
          <w:ilvl w:val="1"/>
          <w:numId w:val="1"/>
        </w:numPr>
        <w:tabs>
          <w:tab w:val="clear" w:pos="435"/>
        </w:tabs>
        <w:spacing w:after="0" w:line="240" w:lineRule="auto"/>
        <w:ind w:left="0" w:firstLine="709"/>
        <w:contextualSpacing/>
        <w:jc w:val="both"/>
        <w:rPr>
          <w:rFonts w:ascii="Times New Roman" w:eastAsia="Calibri" w:hAnsi="Times New Roman" w:cs="Times New Roman"/>
          <w:b/>
          <w:sz w:val="26"/>
          <w:szCs w:val="26"/>
        </w:rPr>
      </w:pPr>
      <w:r w:rsidRPr="009710D3">
        <w:rPr>
          <w:rFonts w:ascii="Times New Roman" w:eastAsia="Calibri" w:hAnsi="Times New Roman" w:cs="Times New Roman"/>
          <w:sz w:val="26"/>
          <w:szCs w:val="26"/>
        </w:rPr>
        <w:t xml:space="preserve">Līguma summa bez </w:t>
      </w:r>
      <w:r w:rsidR="00A2183B" w:rsidRPr="009710D3">
        <w:rPr>
          <w:rFonts w:ascii="Times New Roman" w:eastAsia="Calibri" w:hAnsi="Times New Roman" w:cs="Times New Roman"/>
          <w:sz w:val="26"/>
          <w:szCs w:val="26"/>
        </w:rPr>
        <w:t xml:space="preserve">pievienotās vērtības nodokļa (turpmāk – </w:t>
      </w:r>
      <w:r w:rsidRPr="009710D3">
        <w:rPr>
          <w:rFonts w:ascii="Times New Roman" w:eastAsia="Calibri" w:hAnsi="Times New Roman" w:cs="Times New Roman"/>
          <w:b/>
          <w:bCs/>
          <w:sz w:val="26"/>
          <w:szCs w:val="26"/>
        </w:rPr>
        <w:t>PVN</w:t>
      </w:r>
      <w:r w:rsidR="00AB0D48" w:rsidRPr="009710D3">
        <w:rPr>
          <w:rFonts w:ascii="Times New Roman" w:eastAsia="Calibri" w:hAnsi="Times New Roman" w:cs="Times New Roman"/>
          <w:sz w:val="26"/>
          <w:szCs w:val="26"/>
        </w:rPr>
        <w:t>)</w:t>
      </w:r>
      <w:r w:rsidRPr="009710D3">
        <w:rPr>
          <w:rFonts w:ascii="Times New Roman" w:eastAsia="Calibri" w:hAnsi="Times New Roman" w:cs="Times New Roman"/>
          <w:sz w:val="26"/>
          <w:szCs w:val="26"/>
        </w:rPr>
        <w:t xml:space="preserve"> ir EUR </w:t>
      </w:r>
      <w:r w:rsidR="00743BA9">
        <w:rPr>
          <w:rFonts w:ascii="Times New Roman" w:eastAsia="Calibri" w:hAnsi="Times New Roman" w:cs="Times New Roman"/>
          <w:sz w:val="26"/>
          <w:szCs w:val="26"/>
        </w:rPr>
        <w:t>3 126</w:t>
      </w:r>
      <w:r w:rsidR="003419B4" w:rsidRPr="009710D3">
        <w:rPr>
          <w:rFonts w:ascii="Times New Roman" w:eastAsia="Calibri" w:hAnsi="Times New Roman" w:cs="Times New Roman"/>
          <w:sz w:val="26"/>
          <w:szCs w:val="26"/>
        </w:rPr>
        <w:t>,</w:t>
      </w:r>
      <w:r w:rsidR="00743BA9">
        <w:rPr>
          <w:rFonts w:ascii="Times New Roman" w:eastAsia="Calibri" w:hAnsi="Times New Roman" w:cs="Times New Roman"/>
          <w:sz w:val="26"/>
          <w:szCs w:val="26"/>
        </w:rPr>
        <w:t>8</w:t>
      </w:r>
      <w:r w:rsidRPr="009710D3">
        <w:rPr>
          <w:rFonts w:ascii="Times New Roman" w:eastAsia="Calibri" w:hAnsi="Times New Roman" w:cs="Times New Roman"/>
          <w:sz w:val="26"/>
          <w:szCs w:val="26"/>
        </w:rPr>
        <w:t xml:space="preserve">0 (trīs tūkstoši </w:t>
      </w:r>
      <w:r w:rsidR="00743BA9">
        <w:rPr>
          <w:rFonts w:ascii="Times New Roman" w:eastAsia="Calibri" w:hAnsi="Times New Roman" w:cs="Times New Roman"/>
          <w:sz w:val="26"/>
          <w:szCs w:val="26"/>
        </w:rPr>
        <w:t>viens</w:t>
      </w:r>
      <w:r w:rsidRPr="009710D3">
        <w:rPr>
          <w:rFonts w:ascii="Times New Roman" w:eastAsia="Calibri" w:hAnsi="Times New Roman" w:cs="Times New Roman"/>
          <w:sz w:val="26"/>
          <w:szCs w:val="26"/>
        </w:rPr>
        <w:t xml:space="preserve"> simt</w:t>
      </w:r>
      <w:r w:rsidR="00743BA9">
        <w:rPr>
          <w:rFonts w:ascii="Times New Roman" w:eastAsia="Calibri" w:hAnsi="Times New Roman" w:cs="Times New Roman"/>
          <w:sz w:val="26"/>
          <w:szCs w:val="26"/>
        </w:rPr>
        <w:t>s</w:t>
      </w:r>
      <w:r w:rsidRPr="009710D3">
        <w:rPr>
          <w:rFonts w:ascii="Times New Roman" w:eastAsia="Calibri" w:hAnsi="Times New Roman" w:cs="Times New Roman"/>
          <w:sz w:val="26"/>
          <w:szCs w:val="26"/>
        </w:rPr>
        <w:t xml:space="preserve"> </w:t>
      </w:r>
      <w:r w:rsidR="00743BA9">
        <w:rPr>
          <w:rFonts w:ascii="Times New Roman" w:eastAsia="Calibri" w:hAnsi="Times New Roman" w:cs="Times New Roman"/>
          <w:sz w:val="26"/>
          <w:szCs w:val="26"/>
        </w:rPr>
        <w:t>div</w:t>
      </w:r>
      <w:r w:rsidRPr="009710D3">
        <w:rPr>
          <w:rFonts w:ascii="Times New Roman" w:eastAsia="Calibri" w:hAnsi="Times New Roman" w:cs="Times New Roman"/>
          <w:sz w:val="26"/>
          <w:szCs w:val="26"/>
        </w:rPr>
        <w:t>desmit</w:t>
      </w:r>
      <w:r w:rsidR="00743BA9">
        <w:rPr>
          <w:rFonts w:ascii="Times New Roman" w:eastAsia="Calibri" w:hAnsi="Times New Roman" w:cs="Times New Roman"/>
          <w:sz w:val="26"/>
          <w:szCs w:val="26"/>
        </w:rPr>
        <w:t xml:space="preserve"> seši</w:t>
      </w:r>
      <w:r w:rsidR="00732B76" w:rsidRPr="009710D3">
        <w:rPr>
          <w:rFonts w:ascii="Times New Roman" w:eastAsia="Calibri" w:hAnsi="Times New Roman" w:cs="Times New Roman"/>
          <w:sz w:val="26"/>
          <w:szCs w:val="26"/>
        </w:rPr>
        <w:t xml:space="preserve"> </w:t>
      </w:r>
      <w:r w:rsidRPr="009710D3">
        <w:rPr>
          <w:rFonts w:ascii="Times New Roman" w:eastAsia="Calibri" w:hAnsi="Times New Roman" w:cs="Times New Roman"/>
          <w:i/>
          <w:iCs/>
          <w:sz w:val="26"/>
          <w:szCs w:val="26"/>
        </w:rPr>
        <w:t>euro</w:t>
      </w:r>
      <w:r w:rsidRPr="009710D3">
        <w:rPr>
          <w:rFonts w:ascii="Times New Roman" w:eastAsia="Calibri" w:hAnsi="Times New Roman" w:cs="Times New Roman"/>
          <w:sz w:val="26"/>
          <w:szCs w:val="26"/>
        </w:rPr>
        <w:t xml:space="preserve">, </w:t>
      </w:r>
      <w:r w:rsidR="00743BA9">
        <w:rPr>
          <w:rFonts w:ascii="Times New Roman" w:eastAsia="Calibri" w:hAnsi="Times New Roman" w:cs="Times New Roman"/>
          <w:sz w:val="26"/>
          <w:szCs w:val="26"/>
        </w:rPr>
        <w:t>8</w:t>
      </w:r>
      <w:r w:rsidRPr="009710D3">
        <w:rPr>
          <w:rFonts w:ascii="Times New Roman" w:eastAsia="Calibri" w:hAnsi="Times New Roman" w:cs="Times New Roman"/>
          <w:sz w:val="26"/>
          <w:szCs w:val="26"/>
        </w:rPr>
        <w:t xml:space="preserve">0 centi), 21% </w:t>
      </w:r>
      <w:r w:rsidR="00AB0D48" w:rsidRPr="009710D3">
        <w:rPr>
          <w:rFonts w:ascii="Times New Roman" w:eastAsia="Calibri" w:hAnsi="Times New Roman" w:cs="Times New Roman"/>
          <w:sz w:val="26"/>
          <w:szCs w:val="26"/>
        </w:rPr>
        <w:t xml:space="preserve">PVN </w:t>
      </w:r>
      <w:r w:rsidR="00003BDA">
        <w:rPr>
          <w:rFonts w:ascii="Times New Roman" w:eastAsia="Calibri" w:hAnsi="Times New Roman" w:cs="Times New Roman"/>
          <w:sz w:val="26"/>
          <w:szCs w:val="26"/>
        </w:rPr>
        <w:t xml:space="preserve">Līguma summai </w:t>
      </w:r>
      <w:r w:rsidR="00AB0D48" w:rsidRPr="009710D3">
        <w:rPr>
          <w:rFonts w:ascii="Times New Roman" w:eastAsia="Calibri" w:hAnsi="Times New Roman" w:cs="Times New Roman"/>
          <w:sz w:val="26"/>
          <w:szCs w:val="26"/>
        </w:rPr>
        <w:t>ir</w:t>
      </w:r>
      <w:r w:rsidRPr="009710D3">
        <w:rPr>
          <w:rFonts w:ascii="Times New Roman" w:eastAsia="Calibri" w:hAnsi="Times New Roman" w:cs="Times New Roman"/>
          <w:sz w:val="26"/>
          <w:szCs w:val="26"/>
        </w:rPr>
        <w:t xml:space="preserve"> EUR </w:t>
      </w:r>
      <w:r w:rsidR="00743BA9">
        <w:rPr>
          <w:rFonts w:ascii="Times New Roman" w:eastAsia="Calibri" w:hAnsi="Times New Roman" w:cs="Times New Roman"/>
          <w:sz w:val="26"/>
          <w:szCs w:val="26"/>
        </w:rPr>
        <w:t>656</w:t>
      </w:r>
      <w:r w:rsidR="003419B4" w:rsidRPr="009710D3">
        <w:rPr>
          <w:rFonts w:ascii="Times New Roman" w:eastAsia="Calibri" w:hAnsi="Times New Roman" w:cs="Times New Roman"/>
          <w:sz w:val="26"/>
          <w:szCs w:val="26"/>
        </w:rPr>
        <w:t>,</w:t>
      </w:r>
      <w:r w:rsidR="00743BA9">
        <w:rPr>
          <w:rFonts w:ascii="Times New Roman" w:eastAsia="Calibri" w:hAnsi="Times New Roman" w:cs="Times New Roman"/>
          <w:sz w:val="26"/>
          <w:szCs w:val="26"/>
        </w:rPr>
        <w:t>63</w:t>
      </w:r>
      <w:r w:rsidRPr="009710D3">
        <w:rPr>
          <w:rFonts w:ascii="Times New Roman" w:eastAsia="Calibri" w:hAnsi="Times New Roman" w:cs="Times New Roman"/>
          <w:sz w:val="26"/>
          <w:szCs w:val="26"/>
        </w:rPr>
        <w:t xml:space="preserve"> (</w:t>
      </w:r>
      <w:r w:rsidR="00743BA9">
        <w:rPr>
          <w:rFonts w:ascii="Times New Roman" w:eastAsia="Calibri" w:hAnsi="Times New Roman" w:cs="Times New Roman"/>
          <w:sz w:val="26"/>
          <w:szCs w:val="26"/>
        </w:rPr>
        <w:t>seš</w:t>
      </w:r>
      <w:r w:rsidRPr="009710D3">
        <w:rPr>
          <w:rFonts w:ascii="Times New Roman" w:eastAsia="Calibri" w:hAnsi="Times New Roman" w:cs="Times New Roman"/>
          <w:sz w:val="26"/>
          <w:szCs w:val="26"/>
        </w:rPr>
        <w:t>i simti</w:t>
      </w:r>
      <w:r w:rsidR="00743BA9">
        <w:rPr>
          <w:rFonts w:ascii="Times New Roman" w:eastAsia="Calibri" w:hAnsi="Times New Roman" w:cs="Times New Roman"/>
          <w:sz w:val="26"/>
          <w:szCs w:val="26"/>
        </w:rPr>
        <w:t xml:space="preserve"> piecdesmit seši</w:t>
      </w:r>
      <w:r w:rsidRPr="009710D3">
        <w:rPr>
          <w:rFonts w:ascii="Times New Roman" w:eastAsia="Calibri" w:hAnsi="Times New Roman" w:cs="Times New Roman"/>
          <w:sz w:val="26"/>
          <w:szCs w:val="26"/>
        </w:rPr>
        <w:t xml:space="preserve"> </w:t>
      </w:r>
      <w:r w:rsidRPr="009710D3">
        <w:rPr>
          <w:rFonts w:ascii="Times New Roman" w:eastAsia="Calibri" w:hAnsi="Times New Roman" w:cs="Times New Roman"/>
          <w:i/>
          <w:iCs/>
          <w:sz w:val="26"/>
          <w:szCs w:val="26"/>
        </w:rPr>
        <w:t>euro</w:t>
      </w:r>
      <w:r w:rsidRPr="009710D3">
        <w:rPr>
          <w:rFonts w:ascii="Times New Roman" w:eastAsia="Calibri" w:hAnsi="Times New Roman" w:cs="Times New Roman"/>
          <w:sz w:val="26"/>
          <w:szCs w:val="26"/>
        </w:rPr>
        <w:t xml:space="preserve">, </w:t>
      </w:r>
      <w:r w:rsidR="00743BA9">
        <w:rPr>
          <w:rFonts w:ascii="Times New Roman" w:eastAsia="Calibri" w:hAnsi="Times New Roman" w:cs="Times New Roman"/>
          <w:sz w:val="26"/>
          <w:szCs w:val="26"/>
        </w:rPr>
        <w:t>63</w:t>
      </w:r>
      <w:r w:rsidRPr="009710D3">
        <w:rPr>
          <w:rFonts w:ascii="Times New Roman" w:eastAsia="Calibri" w:hAnsi="Times New Roman" w:cs="Times New Roman"/>
          <w:sz w:val="26"/>
          <w:szCs w:val="26"/>
        </w:rPr>
        <w:t xml:space="preserve"> centi). </w:t>
      </w:r>
      <w:r w:rsidRPr="009710D3">
        <w:rPr>
          <w:rFonts w:ascii="Times New Roman" w:eastAsia="Calibri" w:hAnsi="Times New Roman" w:cs="Times New Roman"/>
          <w:b/>
          <w:sz w:val="26"/>
          <w:szCs w:val="26"/>
        </w:rPr>
        <w:t xml:space="preserve">Kopējā Līguma summa </w:t>
      </w:r>
      <w:r w:rsidR="00003BDA">
        <w:rPr>
          <w:rFonts w:ascii="Times New Roman" w:eastAsia="Calibri" w:hAnsi="Times New Roman" w:cs="Times New Roman"/>
          <w:b/>
          <w:sz w:val="26"/>
          <w:szCs w:val="26"/>
        </w:rPr>
        <w:t xml:space="preserve">ar PVN 21% ir </w:t>
      </w:r>
      <w:r w:rsidRPr="009710D3">
        <w:rPr>
          <w:rFonts w:ascii="Times New Roman" w:eastAsia="Calibri" w:hAnsi="Times New Roman" w:cs="Times New Roman"/>
          <w:b/>
          <w:sz w:val="26"/>
          <w:szCs w:val="26"/>
        </w:rPr>
        <w:t xml:space="preserve">EUR </w:t>
      </w:r>
      <w:r w:rsidR="00743BA9">
        <w:rPr>
          <w:rFonts w:ascii="Times New Roman" w:eastAsia="Calibri" w:hAnsi="Times New Roman" w:cs="Times New Roman"/>
          <w:b/>
          <w:sz w:val="26"/>
          <w:szCs w:val="26"/>
        </w:rPr>
        <w:t>3 783,43</w:t>
      </w:r>
      <w:r w:rsidRPr="009710D3">
        <w:rPr>
          <w:rFonts w:ascii="Times New Roman" w:eastAsia="Calibri" w:hAnsi="Times New Roman" w:cs="Times New Roman"/>
          <w:b/>
          <w:sz w:val="26"/>
          <w:szCs w:val="26"/>
        </w:rPr>
        <w:t xml:space="preserve"> (</w:t>
      </w:r>
      <w:r w:rsidR="00743BA9">
        <w:rPr>
          <w:rFonts w:ascii="Times New Roman" w:eastAsia="Calibri" w:hAnsi="Times New Roman" w:cs="Times New Roman"/>
          <w:b/>
          <w:sz w:val="26"/>
          <w:szCs w:val="26"/>
        </w:rPr>
        <w:t>trīs</w:t>
      </w:r>
      <w:r w:rsidRPr="009710D3">
        <w:rPr>
          <w:rFonts w:ascii="Times New Roman" w:eastAsia="Calibri" w:hAnsi="Times New Roman" w:cs="Times New Roman"/>
          <w:b/>
          <w:sz w:val="26"/>
          <w:szCs w:val="26"/>
        </w:rPr>
        <w:t xml:space="preserve"> tūkstoši </w:t>
      </w:r>
      <w:r w:rsidR="00743BA9">
        <w:rPr>
          <w:rFonts w:ascii="Times New Roman" w:eastAsia="Calibri" w:hAnsi="Times New Roman" w:cs="Times New Roman"/>
          <w:b/>
          <w:sz w:val="26"/>
          <w:szCs w:val="26"/>
        </w:rPr>
        <w:t xml:space="preserve">septiņi </w:t>
      </w:r>
      <w:r w:rsidRPr="009710D3">
        <w:rPr>
          <w:rFonts w:ascii="Times New Roman" w:eastAsia="Calibri" w:hAnsi="Times New Roman" w:cs="Times New Roman"/>
          <w:b/>
          <w:sz w:val="26"/>
          <w:szCs w:val="26"/>
        </w:rPr>
        <w:t xml:space="preserve">simti </w:t>
      </w:r>
      <w:r w:rsidR="00743BA9">
        <w:rPr>
          <w:rFonts w:ascii="Times New Roman" w:eastAsia="Calibri" w:hAnsi="Times New Roman" w:cs="Times New Roman"/>
          <w:b/>
          <w:sz w:val="26"/>
          <w:szCs w:val="26"/>
        </w:rPr>
        <w:t>astoņ</w:t>
      </w:r>
      <w:r w:rsidRPr="009710D3">
        <w:rPr>
          <w:rFonts w:ascii="Times New Roman" w:eastAsia="Calibri" w:hAnsi="Times New Roman" w:cs="Times New Roman"/>
          <w:b/>
          <w:sz w:val="26"/>
          <w:szCs w:val="26"/>
        </w:rPr>
        <w:t xml:space="preserve">desmit </w:t>
      </w:r>
      <w:r w:rsidR="00743BA9">
        <w:rPr>
          <w:rFonts w:ascii="Times New Roman" w:eastAsia="Calibri" w:hAnsi="Times New Roman" w:cs="Times New Roman"/>
          <w:b/>
          <w:sz w:val="26"/>
          <w:szCs w:val="26"/>
        </w:rPr>
        <w:t>trīs</w:t>
      </w:r>
      <w:r w:rsidRPr="009710D3">
        <w:rPr>
          <w:rFonts w:ascii="Times New Roman" w:eastAsia="Calibri" w:hAnsi="Times New Roman" w:cs="Times New Roman"/>
          <w:b/>
          <w:sz w:val="26"/>
          <w:szCs w:val="26"/>
        </w:rPr>
        <w:t xml:space="preserve"> </w:t>
      </w:r>
      <w:r w:rsidRPr="009710D3">
        <w:rPr>
          <w:rFonts w:ascii="Times New Roman" w:eastAsia="Calibri" w:hAnsi="Times New Roman" w:cs="Times New Roman"/>
          <w:b/>
          <w:i/>
          <w:iCs/>
          <w:sz w:val="26"/>
          <w:szCs w:val="26"/>
        </w:rPr>
        <w:t>euro</w:t>
      </w:r>
      <w:r w:rsidRPr="009710D3">
        <w:rPr>
          <w:rFonts w:ascii="Times New Roman" w:eastAsia="Calibri" w:hAnsi="Times New Roman" w:cs="Times New Roman"/>
          <w:b/>
          <w:sz w:val="26"/>
          <w:szCs w:val="26"/>
        </w:rPr>
        <w:t xml:space="preserve">, </w:t>
      </w:r>
      <w:r w:rsidR="00743BA9">
        <w:rPr>
          <w:rFonts w:ascii="Times New Roman" w:eastAsia="Calibri" w:hAnsi="Times New Roman" w:cs="Times New Roman"/>
          <w:b/>
          <w:sz w:val="26"/>
          <w:szCs w:val="26"/>
        </w:rPr>
        <w:t>43</w:t>
      </w:r>
      <w:r w:rsidRPr="009710D3">
        <w:rPr>
          <w:rFonts w:ascii="Times New Roman" w:eastAsia="Calibri" w:hAnsi="Times New Roman" w:cs="Times New Roman"/>
          <w:b/>
          <w:sz w:val="26"/>
          <w:szCs w:val="26"/>
        </w:rPr>
        <w:t xml:space="preserve"> centi).</w:t>
      </w:r>
    </w:p>
    <w:p w14:paraId="4CCD9701" w14:textId="7B01A92C" w:rsidR="00E422BD" w:rsidRPr="009710D3" w:rsidRDefault="00E422BD" w:rsidP="00AB0D48">
      <w:pPr>
        <w:numPr>
          <w:ilvl w:val="1"/>
          <w:numId w:val="1"/>
        </w:numPr>
        <w:tabs>
          <w:tab w:val="clear" w:pos="435"/>
        </w:tabs>
        <w:spacing w:after="0" w:line="240" w:lineRule="auto"/>
        <w:ind w:left="0" w:firstLine="709"/>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P</w:t>
      </w:r>
      <w:r w:rsidR="008E610F" w:rsidRPr="009710D3">
        <w:rPr>
          <w:rFonts w:ascii="Times New Roman" w:eastAsia="Calibri" w:hAnsi="Times New Roman" w:cs="Times New Roman"/>
          <w:sz w:val="26"/>
          <w:szCs w:val="26"/>
        </w:rPr>
        <w:t>reces</w:t>
      </w:r>
      <w:r w:rsidRPr="009710D3">
        <w:rPr>
          <w:rFonts w:ascii="Times New Roman" w:eastAsia="Calibri" w:hAnsi="Times New Roman" w:cs="Times New Roman"/>
          <w:sz w:val="26"/>
          <w:szCs w:val="26"/>
        </w:rPr>
        <w:t xml:space="preserve"> cena Līguma darbības laikā nevar tikt paaugstināta.</w:t>
      </w:r>
    </w:p>
    <w:p w14:paraId="2749913E" w14:textId="2524105D" w:rsidR="00F61A7F" w:rsidRPr="009710D3" w:rsidRDefault="00295AB8" w:rsidP="00AB0D48">
      <w:pPr>
        <w:numPr>
          <w:ilvl w:val="1"/>
          <w:numId w:val="1"/>
        </w:numPr>
        <w:tabs>
          <w:tab w:val="clear" w:pos="435"/>
        </w:tabs>
        <w:spacing w:after="0" w:line="240" w:lineRule="auto"/>
        <w:ind w:left="0" w:firstLine="709"/>
        <w:contextualSpacing/>
        <w:jc w:val="both"/>
        <w:rPr>
          <w:rFonts w:ascii="Times New Roman" w:eastAsia="Calibri" w:hAnsi="Times New Roman" w:cs="Times New Roman"/>
          <w:sz w:val="26"/>
          <w:szCs w:val="26"/>
        </w:rPr>
      </w:pPr>
      <w:r w:rsidRPr="009710D3">
        <w:rPr>
          <w:rFonts w:ascii="Times New Roman" w:hAnsi="Times New Roman" w:cs="Times New Roman"/>
          <w:sz w:val="26"/>
          <w:szCs w:val="26"/>
        </w:rPr>
        <w:t>P</w:t>
      </w:r>
      <w:r w:rsidR="008E610F" w:rsidRPr="009710D3">
        <w:rPr>
          <w:rFonts w:ascii="Times New Roman" w:hAnsi="Times New Roman" w:cs="Times New Roman"/>
          <w:sz w:val="26"/>
          <w:szCs w:val="26"/>
        </w:rPr>
        <w:t>reces</w:t>
      </w:r>
      <w:r w:rsidRPr="009710D3">
        <w:rPr>
          <w:rFonts w:ascii="Times New Roman" w:hAnsi="Times New Roman" w:cs="Times New Roman"/>
          <w:sz w:val="26"/>
          <w:szCs w:val="26"/>
        </w:rPr>
        <w:t xml:space="preserve"> cenas paaugstināšana ir iemesls Līguma izbeigšanai</w:t>
      </w:r>
      <w:r w:rsidR="00B711AD" w:rsidRPr="009710D3">
        <w:rPr>
          <w:rFonts w:ascii="Times New Roman" w:eastAsia="Calibri" w:hAnsi="Times New Roman" w:cs="Times New Roman"/>
          <w:sz w:val="26"/>
          <w:szCs w:val="26"/>
        </w:rPr>
        <w:t>.</w:t>
      </w:r>
    </w:p>
    <w:p w14:paraId="214A60B0" w14:textId="3193E02D" w:rsidR="008E610F" w:rsidRPr="009710D3" w:rsidRDefault="003A0D1D" w:rsidP="00CD7FBF">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Piegādā</w:t>
      </w:r>
      <w:r w:rsidR="008E610F" w:rsidRPr="009710D3">
        <w:rPr>
          <w:rFonts w:ascii="Times New Roman" w:hAnsi="Times New Roman" w:cs="Times New Roman"/>
          <w:sz w:val="26"/>
          <w:szCs w:val="26"/>
        </w:rPr>
        <w:t xml:space="preserve">tājs rēķina, ar tam klāt pievienotu pavaddokumentu, iesniegšanai izmanto Rīgas valstspilsētas pašvaldības portālu www.eriga.lv (turpmāk – </w:t>
      </w:r>
      <w:r w:rsidR="008E610F" w:rsidRPr="009710D3">
        <w:rPr>
          <w:rFonts w:ascii="Times New Roman" w:hAnsi="Times New Roman" w:cs="Times New Roman"/>
          <w:b/>
          <w:sz w:val="26"/>
          <w:szCs w:val="26"/>
        </w:rPr>
        <w:t>elektroniskais rēķins</w:t>
      </w:r>
      <w:r w:rsidR="008E610F" w:rsidRPr="009710D3">
        <w:rPr>
          <w:rFonts w:ascii="Times New Roman" w:hAnsi="Times New Roman" w:cs="Times New Roman"/>
          <w:sz w:val="26"/>
          <w:szCs w:val="26"/>
        </w:rPr>
        <w:t xml:space="preserve">). </w:t>
      </w:r>
    </w:p>
    <w:p w14:paraId="50D85DCE" w14:textId="310F732E" w:rsidR="00945DC5" w:rsidRPr="009710D3" w:rsidRDefault="002D79A1" w:rsidP="00CD7FBF">
      <w:pPr>
        <w:numPr>
          <w:ilvl w:val="1"/>
          <w:numId w:val="1"/>
        </w:numPr>
        <w:tabs>
          <w:tab w:val="clear" w:pos="435"/>
        </w:tabs>
        <w:spacing w:after="0" w:line="240" w:lineRule="auto"/>
        <w:ind w:left="0" w:firstLine="709"/>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 xml:space="preserve">Pasūtītājs veic </w:t>
      </w:r>
      <w:r w:rsidR="009C4CA8" w:rsidRPr="009710D3">
        <w:rPr>
          <w:rFonts w:ascii="Times New Roman" w:eastAsia="Calibri" w:hAnsi="Times New Roman" w:cs="Times New Roman"/>
          <w:sz w:val="26"/>
          <w:szCs w:val="26"/>
        </w:rPr>
        <w:t>apmaksu</w:t>
      </w:r>
      <w:r w:rsidRPr="009710D3">
        <w:rPr>
          <w:rFonts w:ascii="Times New Roman" w:eastAsia="Calibri" w:hAnsi="Times New Roman" w:cs="Times New Roman"/>
          <w:sz w:val="26"/>
          <w:szCs w:val="26"/>
        </w:rPr>
        <w:t xml:space="preserve"> par P</w:t>
      </w:r>
      <w:r w:rsidR="006E71E8" w:rsidRPr="009710D3">
        <w:rPr>
          <w:rFonts w:ascii="Times New Roman" w:eastAsia="Calibri" w:hAnsi="Times New Roman" w:cs="Times New Roman"/>
          <w:sz w:val="26"/>
          <w:szCs w:val="26"/>
        </w:rPr>
        <w:t>reci</w:t>
      </w:r>
      <w:r w:rsidRPr="009710D3">
        <w:rPr>
          <w:rFonts w:ascii="Times New Roman" w:eastAsia="Calibri" w:hAnsi="Times New Roman" w:cs="Times New Roman"/>
          <w:sz w:val="26"/>
          <w:szCs w:val="26"/>
        </w:rPr>
        <w:t xml:space="preserve"> 14 (četrpadsmit) dienu laikā no dienas, kad </w:t>
      </w:r>
      <w:r w:rsidR="003A0D1D" w:rsidRPr="009710D3">
        <w:rPr>
          <w:rFonts w:ascii="Times New Roman" w:eastAsia="Calibri" w:hAnsi="Times New Roman" w:cs="Times New Roman"/>
          <w:sz w:val="26"/>
          <w:szCs w:val="26"/>
        </w:rPr>
        <w:t>Piegādā</w:t>
      </w:r>
      <w:r w:rsidRPr="009710D3">
        <w:rPr>
          <w:rFonts w:ascii="Times New Roman" w:eastAsia="Calibri" w:hAnsi="Times New Roman" w:cs="Times New Roman"/>
          <w:sz w:val="26"/>
          <w:szCs w:val="26"/>
        </w:rPr>
        <w:t xml:space="preserve">tājs iesniedz pilnīgi aizpildītu </w:t>
      </w:r>
      <w:r w:rsidR="008F2C17" w:rsidRPr="009710D3">
        <w:rPr>
          <w:rFonts w:ascii="Times New Roman" w:hAnsi="Times New Roman" w:cs="Times New Roman"/>
          <w:sz w:val="26"/>
          <w:szCs w:val="26"/>
        </w:rPr>
        <w:t>pieņemšanas-nodošanas</w:t>
      </w:r>
      <w:r w:rsidRPr="009710D3">
        <w:rPr>
          <w:rFonts w:ascii="Times New Roman" w:eastAsia="Calibri" w:hAnsi="Times New Roman" w:cs="Times New Roman"/>
          <w:sz w:val="26"/>
          <w:szCs w:val="26"/>
        </w:rPr>
        <w:t xml:space="preserve"> aktu un rēķinu Rīgas </w:t>
      </w:r>
      <w:r w:rsidR="00E068B2" w:rsidRPr="009710D3">
        <w:rPr>
          <w:rFonts w:ascii="Times New Roman" w:eastAsia="Calibri" w:hAnsi="Times New Roman" w:cs="Times New Roman"/>
          <w:sz w:val="26"/>
          <w:szCs w:val="26"/>
        </w:rPr>
        <w:t>valsts</w:t>
      </w:r>
      <w:r w:rsidRPr="009710D3">
        <w:rPr>
          <w:rFonts w:ascii="Times New Roman" w:eastAsia="Calibri" w:hAnsi="Times New Roman" w:cs="Times New Roman"/>
          <w:sz w:val="26"/>
          <w:szCs w:val="26"/>
        </w:rPr>
        <w:t xml:space="preserve">pilsētas pašvaldības portālā www.eriga.lv sadaļā „Rēķinu iesniegšana” atbilstoši norādītajai informācijai par elektroniskā rēķina formātu, ar nosacījumu, ka </w:t>
      </w:r>
      <w:r w:rsidR="003A0D1D" w:rsidRPr="009710D3">
        <w:rPr>
          <w:rFonts w:ascii="Times New Roman" w:eastAsia="Calibri" w:hAnsi="Times New Roman" w:cs="Times New Roman"/>
          <w:sz w:val="26"/>
          <w:szCs w:val="26"/>
        </w:rPr>
        <w:t>Piegādā</w:t>
      </w:r>
      <w:r w:rsidRPr="009710D3">
        <w:rPr>
          <w:rFonts w:ascii="Times New Roman" w:eastAsia="Calibri" w:hAnsi="Times New Roman" w:cs="Times New Roman"/>
          <w:sz w:val="26"/>
          <w:szCs w:val="26"/>
        </w:rPr>
        <w:t>tājs elektronisko rēķinu ir iesniedzis pareizi, atbilstoši Līguma nosacījumiem, un Pasūtītājs to ir pieņēmis apmaksai.</w:t>
      </w:r>
    </w:p>
    <w:p w14:paraId="75F8E5B7" w14:textId="473B8B54" w:rsidR="00CB2C65" w:rsidRPr="009710D3" w:rsidRDefault="003A0D1D" w:rsidP="00CD7FBF">
      <w:pPr>
        <w:numPr>
          <w:ilvl w:val="1"/>
          <w:numId w:val="1"/>
        </w:numPr>
        <w:tabs>
          <w:tab w:val="clear" w:pos="435"/>
        </w:tabs>
        <w:spacing w:after="0" w:line="240" w:lineRule="auto"/>
        <w:ind w:left="0" w:firstLine="709"/>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Piegādā</w:t>
      </w:r>
      <w:r w:rsidR="00CB2C65" w:rsidRPr="009710D3">
        <w:rPr>
          <w:rFonts w:ascii="Times New Roman" w:eastAsia="Calibri" w:hAnsi="Times New Roman" w:cs="Times New Roman"/>
          <w:sz w:val="26"/>
          <w:szCs w:val="26"/>
        </w:rPr>
        <w:t>tājs rēķinā norāda:</w:t>
      </w:r>
    </w:p>
    <w:p w14:paraId="54DFA24A" w14:textId="75CCC8D8"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 xml:space="preserve">Saņēmējs: Rīgas </w:t>
      </w:r>
      <w:r w:rsidR="00E068B2" w:rsidRPr="009710D3">
        <w:rPr>
          <w:rFonts w:ascii="Times New Roman" w:eastAsia="Times New Roman" w:hAnsi="Times New Roman" w:cs="Times New Roman"/>
          <w:b/>
          <w:color w:val="000000"/>
          <w:sz w:val="26"/>
          <w:szCs w:val="26"/>
        </w:rPr>
        <w:t>valsts</w:t>
      </w:r>
      <w:r w:rsidRPr="009710D3">
        <w:rPr>
          <w:rFonts w:ascii="Times New Roman" w:eastAsia="Times New Roman" w:hAnsi="Times New Roman" w:cs="Times New Roman"/>
          <w:b/>
          <w:color w:val="000000"/>
          <w:sz w:val="26"/>
          <w:szCs w:val="26"/>
        </w:rPr>
        <w:t>pilsētas pašvaldība</w:t>
      </w:r>
    </w:p>
    <w:p w14:paraId="2261C481" w14:textId="77777777"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Adrese: Rātslaukums 1, Rīga, LV-1050</w:t>
      </w:r>
    </w:p>
    <w:p w14:paraId="1BBC579E" w14:textId="0D7CF117"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NMR kods:</w:t>
      </w:r>
      <w:r w:rsidR="004971D0" w:rsidRPr="009710D3">
        <w:rPr>
          <w:rFonts w:ascii="Times New Roman" w:eastAsia="Times New Roman" w:hAnsi="Times New Roman" w:cs="Times New Roman"/>
          <w:b/>
          <w:color w:val="000000"/>
          <w:sz w:val="26"/>
          <w:szCs w:val="26"/>
        </w:rPr>
        <w:t xml:space="preserve"> </w:t>
      </w:r>
      <w:r w:rsidRPr="009710D3">
        <w:rPr>
          <w:rFonts w:ascii="Times New Roman" w:eastAsia="Times New Roman" w:hAnsi="Times New Roman" w:cs="Times New Roman"/>
          <w:b/>
          <w:color w:val="000000"/>
          <w:sz w:val="26"/>
          <w:szCs w:val="26"/>
        </w:rPr>
        <w:t>90011524360</w:t>
      </w:r>
    </w:p>
    <w:p w14:paraId="2379F834" w14:textId="38F5E825"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PVN reģ.</w:t>
      </w:r>
      <w:r w:rsidR="00945DC5" w:rsidRPr="009710D3">
        <w:rPr>
          <w:rFonts w:ascii="Times New Roman" w:eastAsia="Times New Roman" w:hAnsi="Times New Roman" w:cs="Times New Roman"/>
          <w:b/>
          <w:color w:val="000000"/>
          <w:sz w:val="26"/>
          <w:szCs w:val="26"/>
        </w:rPr>
        <w:t xml:space="preserve"> </w:t>
      </w:r>
      <w:r w:rsidRPr="009710D3">
        <w:rPr>
          <w:rFonts w:ascii="Times New Roman" w:eastAsia="Times New Roman" w:hAnsi="Times New Roman" w:cs="Times New Roman"/>
          <w:b/>
          <w:color w:val="000000"/>
          <w:sz w:val="26"/>
          <w:szCs w:val="26"/>
        </w:rPr>
        <w:t>Nr.: LV90011524360</w:t>
      </w:r>
    </w:p>
    <w:p w14:paraId="1933B863" w14:textId="77777777"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lastRenderedPageBreak/>
        <w:t>Banka: Luminor Bank AS Latvijas filiāle</w:t>
      </w:r>
    </w:p>
    <w:p w14:paraId="70356B1B" w14:textId="77777777"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Bankas kods: RIKOLV2X</w:t>
      </w:r>
    </w:p>
    <w:p w14:paraId="4C5ACD0A" w14:textId="77777777"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Konts: LV41RIKO0021800014010</w:t>
      </w:r>
    </w:p>
    <w:p w14:paraId="5278D791" w14:textId="7BB63EC5"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RD iestāde: Rīgas</w:t>
      </w:r>
      <w:r w:rsidR="00743BA9">
        <w:rPr>
          <w:rFonts w:ascii="Times New Roman" w:eastAsia="Times New Roman" w:hAnsi="Times New Roman" w:cs="Times New Roman"/>
          <w:b/>
          <w:color w:val="000000"/>
          <w:sz w:val="26"/>
          <w:szCs w:val="26"/>
        </w:rPr>
        <w:t xml:space="preserve"> valstspilsētas</w:t>
      </w:r>
      <w:r w:rsidRPr="009710D3">
        <w:rPr>
          <w:rFonts w:ascii="Times New Roman" w:eastAsia="Times New Roman" w:hAnsi="Times New Roman" w:cs="Times New Roman"/>
          <w:b/>
          <w:color w:val="000000"/>
          <w:sz w:val="26"/>
          <w:szCs w:val="26"/>
        </w:rPr>
        <w:t xml:space="preserve"> pašvaldības policija</w:t>
      </w:r>
    </w:p>
    <w:p w14:paraId="00F2B4D7" w14:textId="70877B37" w:rsidR="003579DA"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 xml:space="preserve">RD iestādes adrese: </w:t>
      </w:r>
      <w:r w:rsidR="00743BA9">
        <w:rPr>
          <w:rFonts w:ascii="Times New Roman" w:eastAsia="Times New Roman" w:hAnsi="Times New Roman" w:cs="Times New Roman"/>
          <w:b/>
          <w:color w:val="000000"/>
          <w:sz w:val="26"/>
          <w:szCs w:val="26"/>
        </w:rPr>
        <w:t>Valērijas Seiles</w:t>
      </w:r>
      <w:r w:rsidRPr="009710D3">
        <w:rPr>
          <w:rFonts w:ascii="Times New Roman" w:eastAsia="Times New Roman" w:hAnsi="Times New Roman" w:cs="Times New Roman"/>
          <w:b/>
          <w:color w:val="000000"/>
          <w:sz w:val="26"/>
          <w:szCs w:val="26"/>
        </w:rPr>
        <w:t xml:space="preserve"> iela 12A, Rīga, LV-1019</w:t>
      </w:r>
    </w:p>
    <w:p w14:paraId="366F06D0" w14:textId="315DA3BA" w:rsidR="00CB2C65" w:rsidRPr="009710D3" w:rsidRDefault="003579DA" w:rsidP="00CD7FBF">
      <w:pPr>
        <w:spacing w:after="0" w:line="240" w:lineRule="auto"/>
        <w:ind w:firstLine="709"/>
        <w:contextualSpacing/>
        <w:rPr>
          <w:rFonts w:ascii="Times New Roman" w:eastAsia="Times New Roman" w:hAnsi="Times New Roman" w:cs="Times New Roman"/>
          <w:b/>
          <w:color w:val="000000"/>
          <w:sz w:val="26"/>
          <w:szCs w:val="26"/>
        </w:rPr>
      </w:pPr>
      <w:r w:rsidRPr="009710D3">
        <w:rPr>
          <w:rFonts w:ascii="Times New Roman" w:eastAsia="Times New Roman" w:hAnsi="Times New Roman" w:cs="Times New Roman"/>
          <w:b/>
          <w:color w:val="000000"/>
          <w:sz w:val="26"/>
          <w:szCs w:val="26"/>
        </w:rPr>
        <w:t>RD iestādes kods: 219</w:t>
      </w:r>
    </w:p>
    <w:p w14:paraId="09224C44" w14:textId="09C405F5" w:rsidR="00EA0A4F" w:rsidRPr="009710D3" w:rsidRDefault="002D79A1" w:rsidP="004971D0">
      <w:pPr>
        <w:numPr>
          <w:ilvl w:val="1"/>
          <w:numId w:val="1"/>
        </w:numPr>
        <w:tabs>
          <w:tab w:val="clear" w:pos="435"/>
        </w:tabs>
        <w:spacing w:after="0" w:line="240" w:lineRule="auto"/>
        <w:ind w:left="0" w:firstLine="709"/>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 xml:space="preserve">Elektroniskos rēķinus apmaksai </w:t>
      </w:r>
      <w:r w:rsidR="003A0D1D" w:rsidRPr="009710D3">
        <w:rPr>
          <w:rFonts w:ascii="Times New Roman" w:eastAsia="Calibri" w:hAnsi="Times New Roman" w:cs="Times New Roman"/>
          <w:sz w:val="26"/>
          <w:szCs w:val="26"/>
        </w:rPr>
        <w:t>Piegādā</w:t>
      </w:r>
      <w:r w:rsidRPr="009710D3">
        <w:rPr>
          <w:rFonts w:ascii="Times New Roman" w:eastAsia="Calibri" w:hAnsi="Times New Roman" w:cs="Times New Roman"/>
          <w:sz w:val="26"/>
          <w:szCs w:val="26"/>
        </w:rPr>
        <w:t xml:space="preserve">tājs iesniedz Pasūtītājam, izvēloties  vienu no </w:t>
      </w:r>
      <w:r w:rsidR="004971D0" w:rsidRPr="009710D3">
        <w:rPr>
          <w:rFonts w:ascii="Times New Roman" w:eastAsia="Calibri" w:hAnsi="Times New Roman" w:cs="Times New Roman"/>
          <w:sz w:val="26"/>
          <w:szCs w:val="26"/>
        </w:rPr>
        <w:t xml:space="preserve">šādiem </w:t>
      </w:r>
      <w:r w:rsidRPr="009710D3">
        <w:rPr>
          <w:rFonts w:ascii="Times New Roman" w:eastAsia="Calibri" w:hAnsi="Times New Roman" w:cs="Times New Roman"/>
          <w:sz w:val="26"/>
          <w:szCs w:val="26"/>
        </w:rPr>
        <w:t>rēķina piegādes kanāliem:</w:t>
      </w:r>
    </w:p>
    <w:p w14:paraId="7BF93A95" w14:textId="676C5FE4" w:rsidR="00EA0A4F" w:rsidRPr="009710D3" w:rsidRDefault="002D79A1" w:rsidP="00CD7FBF">
      <w:pPr>
        <w:numPr>
          <w:ilvl w:val="2"/>
          <w:numId w:val="1"/>
        </w:numPr>
        <w:tabs>
          <w:tab w:val="clear" w:pos="720"/>
        </w:tabs>
        <w:spacing w:after="0" w:line="240" w:lineRule="auto"/>
        <w:ind w:left="709" w:firstLine="0"/>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 xml:space="preserve">izveido programmatūru datu apmaiņai starp </w:t>
      </w:r>
      <w:r w:rsidR="003A0D1D" w:rsidRPr="009710D3">
        <w:rPr>
          <w:rFonts w:ascii="Times New Roman" w:eastAsia="Calibri" w:hAnsi="Times New Roman" w:cs="Times New Roman"/>
          <w:sz w:val="26"/>
          <w:szCs w:val="26"/>
        </w:rPr>
        <w:t>Piegādā</w:t>
      </w:r>
      <w:r w:rsidRPr="009710D3">
        <w:rPr>
          <w:rFonts w:ascii="Times New Roman" w:eastAsia="Calibri" w:hAnsi="Times New Roman" w:cs="Times New Roman"/>
          <w:sz w:val="26"/>
          <w:szCs w:val="26"/>
        </w:rPr>
        <w:t>tāja norēķinu sistēmu un pašvaldības vienoto informācijas sistēmu (WEB API);</w:t>
      </w:r>
    </w:p>
    <w:p w14:paraId="15A094C8" w14:textId="77777777" w:rsidR="00EA0A4F" w:rsidRPr="009710D3" w:rsidRDefault="002D79A1" w:rsidP="00CD7FBF">
      <w:pPr>
        <w:numPr>
          <w:ilvl w:val="2"/>
          <w:numId w:val="1"/>
        </w:numPr>
        <w:tabs>
          <w:tab w:val="clear" w:pos="720"/>
        </w:tabs>
        <w:spacing w:after="0" w:line="240" w:lineRule="auto"/>
        <w:ind w:left="709" w:firstLine="0"/>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augšupielādē rēķinu failus portālā www.eriga.lv, atbilstoši portālā www.eriga.lv, sadaļā „Rēķinu iesniegšana” norādītajai informācijai par failu augšupielādi XML formātā;</w:t>
      </w:r>
    </w:p>
    <w:p w14:paraId="2497ECCB" w14:textId="202DBC61" w:rsidR="002D79A1" w:rsidRPr="009710D3" w:rsidRDefault="002D79A1" w:rsidP="00CD7FBF">
      <w:pPr>
        <w:numPr>
          <w:ilvl w:val="2"/>
          <w:numId w:val="1"/>
        </w:numPr>
        <w:tabs>
          <w:tab w:val="clear" w:pos="720"/>
        </w:tabs>
        <w:spacing w:after="0" w:line="240" w:lineRule="auto"/>
        <w:ind w:left="709" w:firstLine="0"/>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izmanto manuālu rēķina informācijas ievades Web formu  portālā http://www.eriga.lv sadaļā „Rēķinu iesniegšana”.</w:t>
      </w:r>
    </w:p>
    <w:p w14:paraId="7363EBA1" w14:textId="77777777" w:rsidR="002D79A1" w:rsidRPr="009710D3" w:rsidRDefault="002D79A1" w:rsidP="004971D0">
      <w:pPr>
        <w:numPr>
          <w:ilvl w:val="1"/>
          <w:numId w:val="1"/>
        </w:numPr>
        <w:tabs>
          <w:tab w:val="clear" w:pos="435"/>
        </w:tabs>
        <w:spacing w:after="0" w:line="240" w:lineRule="auto"/>
        <w:ind w:left="0" w:firstLine="709"/>
        <w:contextualSpacing/>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Līgumā noteiktā kārtībā iesniegts elektronisks rēķins nodrošina Pusēm elektroniskā rēķina izcelsmes autentiskumu un satura integritāti.</w:t>
      </w:r>
    </w:p>
    <w:p w14:paraId="5B536F0E" w14:textId="0FE5A155" w:rsidR="002D79A1" w:rsidRPr="009710D3" w:rsidRDefault="003A0D1D" w:rsidP="004971D0">
      <w:pPr>
        <w:numPr>
          <w:ilvl w:val="1"/>
          <w:numId w:val="1"/>
        </w:numPr>
        <w:tabs>
          <w:tab w:val="clear" w:pos="435"/>
        </w:tabs>
        <w:spacing w:after="0" w:line="240" w:lineRule="auto"/>
        <w:ind w:left="0" w:firstLine="709"/>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Piegādāt</w:t>
      </w:r>
      <w:r w:rsidR="002D79A1" w:rsidRPr="009710D3">
        <w:rPr>
          <w:rFonts w:ascii="Times New Roman" w:eastAsia="Calibri" w:hAnsi="Times New Roman" w:cs="Times New Roman"/>
          <w:sz w:val="26"/>
          <w:szCs w:val="26"/>
        </w:rPr>
        <w:t>ājam ir pienākums pašvaldības portālā www.eriga.lv sekot līdzi iesniegtā elektroniskā rēķina apstrādes statusam.</w:t>
      </w:r>
    </w:p>
    <w:p w14:paraId="2AD857C2" w14:textId="0D66CA96" w:rsidR="002D79A1" w:rsidRPr="009710D3" w:rsidRDefault="002D79A1" w:rsidP="004971D0">
      <w:pPr>
        <w:numPr>
          <w:ilvl w:val="1"/>
          <w:numId w:val="1"/>
        </w:numPr>
        <w:tabs>
          <w:tab w:val="clear" w:pos="435"/>
        </w:tabs>
        <w:spacing w:after="0" w:line="240" w:lineRule="auto"/>
        <w:ind w:left="0" w:firstLine="709"/>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 xml:space="preserve">Ja </w:t>
      </w:r>
      <w:r w:rsidR="003A0D1D" w:rsidRPr="009710D3">
        <w:rPr>
          <w:rFonts w:ascii="Times New Roman" w:eastAsia="Calibri" w:hAnsi="Times New Roman" w:cs="Times New Roman"/>
          <w:sz w:val="26"/>
          <w:szCs w:val="26"/>
        </w:rPr>
        <w:t>Piegādā</w:t>
      </w:r>
      <w:r w:rsidRPr="009710D3">
        <w:rPr>
          <w:rFonts w:ascii="Times New Roman" w:eastAsia="Calibri" w:hAnsi="Times New Roman" w:cs="Times New Roman"/>
          <w:sz w:val="26"/>
          <w:szCs w:val="26"/>
        </w:rPr>
        <w:t>tājs ir iesniedzis nepareizi aizpildītu un/vai Līguma nosacījumiem neatbilstošu elektronisko rēķinu, Pasūtītājs šādu rēķinu apmaksai nepieņem un neakceptē</w:t>
      </w:r>
      <w:r w:rsidR="003A0D1D" w:rsidRPr="009710D3">
        <w:rPr>
          <w:rFonts w:ascii="Times New Roman" w:eastAsia="Calibri" w:hAnsi="Times New Roman" w:cs="Times New Roman"/>
          <w:sz w:val="26"/>
          <w:szCs w:val="26"/>
        </w:rPr>
        <w:t>. Piegādāt</w:t>
      </w:r>
      <w:r w:rsidRPr="009710D3">
        <w:rPr>
          <w:rFonts w:ascii="Times New Roman" w:eastAsia="Calibri" w:hAnsi="Times New Roman" w:cs="Times New Roman"/>
          <w:sz w:val="26"/>
          <w:szCs w:val="26"/>
        </w:rPr>
        <w:t xml:space="preserve">ājam ir pienākums iesniegt atkārtoti pareizi un Līguma nosacījumiem atbilstoši aizpildītu elektronisko rēķinu. Šādā situācijā elektroniskā rēķina apmaksas termiņu skaita no dienas, kad </w:t>
      </w:r>
      <w:r w:rsidR="003A0D1D" w:rsidRPr="009710D3">
        <w:rPr>
          <w:rFonts w:ascii="Times New Roman" w:eastAsia="Calibri" w:hAnsi="Times New Roman" w:cs="Times New Roman"/>
          <w:sz w:val="26"/>
          <w:szCs w:val="26"/>
        </w:rPr>
        <w:t>Piegādā</w:t>
      </w:r>
      <w:r w:rsidRPr="009710D3">
        <w:rPr>
          <w:rFonts w:ascii="Times New Roman" w:eastAsia="Calibri" w:hAnsi="Times New Roman" w:cs="Times New Roman"/>
          <w:sz w:val="26"/>
          <w:szCs w:val="26"/>
        </w:rPr>
        <w:t>tājs ir iesniedzis atkārtoto elektronisko rēķinu.</w:t>
      </w:r>
    </w:p>
    <w:p w14:paraId="517D3099" w14:textId="2C6D8CA3" w:rsidR="002D79A1" w:rsidRPr="00EF56CB" w:rsidRDefault="002D79A1" w:rsidP="00EF56CB">
      <w:pPr>
        <w:numPr>
          <w:ilvl w:val="1"/>
          <w:numId w:val="1"/>
        </w:numPr>
        <w:tabs>
          <w:tab w:val="clear" w:pos="435"/>
        </w:tabs>
        <w:spacing w:after="0" w:line="240" w:lineRule="auto"/>
        <w:ind w:left="0" w:firstLine="709"/>
        <w:jc w:val="both"/>
        <w:rPr>
          <w:rFonts w:ascii="Times New Roman" w:eastAsia="Calibri" w:hAnsi="Times New Roman" w:cs="Times New Roman"/>
          <w:sz w:val="26"/>
          <w:szCs w:val="26"/>
        </w:rPr>
      </w:pPr>
      <w:r w:rsidRPr="009710D3">
        <w:rPr>
          <w:rFonts w:ascii="Times New Roman" w:eastAsia="Calibri" w:hAnsi="Times New Roman" w:cs="Times New Roman"/>
          <w:sz w:val="26"/>
          <w:szCs w:val="26"/>
        </w:rPr>
        <w:t>Pasūtītājs ir tiesīgs neapmaksāt rēķinu par saņemto P</w:t>
      </w:r>
      <w:r w:rsidR="003A0D1D" w:rsidRPr="009710D3">
        <w:rPr>
          <w:rFonts w:ascii="Times New Roman" w:eastAsia="Calibri" w:hAnsi="Times New Roman" w:cs="Times New Roman"/>
          <w:sz w:val="26"/>
          <w:szCs w:val="26"/>
        </w:rPr>
        <w:t>reci</w:t>
      </w:r>
      <w:r w:rsidRPr="009710D3">
        <w:rPr>
          <w:rFonts w:ascii="Times New Roman" w:eastAsia="Calibri" w:hAnsi="Times New Roman" w:cs="Times New Roman"/>
          <w:sz w:val="26"/>
          <w:szCs w:val="26"/>
        </w:rPr>
        <w:t>, ja tā pieņemšanas laikā P</w:t>
      </w:r>
      <w:r w:rsidR="003A0D1D" w:rsidRPr="009710D3">
        <w:rPr>
          <w:rFonts w:ascii="Times New Roman" w:eastAsia="Calibri" w:hAnsi="Times New Roman" w:cs="Times New Roman"/>
          <w:sz w:val="26"/>
          <w:szCs w:val="26"/>
        </w:rPr>
        <w:t>recei</w:t>
      </w:r>
      <w:r w:rsidRPr="009710D3">
        <w:rPr>
          <w:rFonts w:ascii="Times New Roman" w:eastAsia="Calibri" w:hAnsi="Times New Roman" w:cs="Times New Roman"/>
          <w:sz w:val="26"/>
          <w:szCs w:val="26"/>
        </w:rPr>
        <w:t xml:space="preserve"> tiek konstatēti trūkumi. Rēķins tiek apmaksāts tad, kad </w:t>
      </w:r>
      <w:r w:rsidR="003A0D1D" w:rsidRPr="009710D3">
        <w:rPr>
          <w:rFonts w:ascii="Times New Roman" w:eastAsia="Calibri" w:hAnsi="Times New Roman" w:cs="Times New Roman"/>
          <w:sz w:val="26"/>
          <w:szCs w:val="26"/>
        </w:rPr>
        <w:t>Piegādā</w:t>
      </w:r>
      <w:r w:rsidRPr="009710D3">
        <w:rPr>
          <w:rFonts w:ascii="Times New Roman" w:eastAsia="Calibri" w:hAnsi="Times New Roman" w:cs="Times New Roman"/>
          <w:sz w:val="26"/>
          <w:szCs w:val="26"/>
        </w:rPr>
        <w:t>tājs ir novērsis konstatētos P</w:t>
      </w:r>
      <w:r w:rsidR="003A0D1D" w:rsidRPr="009710D3">
        <w:rPr>
          <w:rFonts w:ascii="Times New Roman" w:eastAsia="Calibri" w:hAnsi="Times New Roman" w:cs="Times New Roman"/>
          <w:sz w:val="26"/>
          <w:szCs w:val="26"/>
        </w:rPr>
        <w:t>reces</w:t>
      </w:r>
      <w:r w:rsidRPr="009710D3">
        <w:rPr>
          <w:rFonts w:ascii="Times New Roman" w:eastAsia="Calibri" w:hAnsi="Times New Roman" w:cs="Times New Roman"/>
          <w:sz w:val="26"/>
          <w:szCs w:val="26"/>
        </w:rPr>
        <w:t xml:space="preserve"> trūkumus.</w:t>
      </w:r>
    </w:p>
    <w:p w14:paraId="4ABE3B8B" w14:textId="0F47A327" w:rsidR="002D79A1" w:rsidRPr="009710D3" w:rsidRDefault="006E71E8" w:rsidP="00EF56CB">
      <w:pPr>
        <w:pStyle w:val="Sarakstarindkopa"/>
        <w:numPr>
          <w:ilvl w:val="0"/>
          <w:numId w:val="1"/>
        </w:numPr>
        <w:tabs>
          <w:tab w:val="clear" w:pos="360"/>
        </w:tabs>
        <w:spacing w:before="120" w:after="120" w:line="240" w:lineRule="auto"/>
        <w:ind w:left="0" w:firstLine="0"/>
        <w:jc w:val="center"/>
        <w:rPr>
          <w:rFonts w:ascii="Times New Roman" w:hAnsi="Times New Roman" w:cs="Times New Roman"/>
          <w:b/>
          <w:sz w:val="26"/>
          <w:szCs w:val="26"/>
        </w:rPr>
      </w:pPr>
      <w:r w:rsidRPr="009710D3">
        <w:rPr>
          <w:rFonts w:ascii="Times New Roman" w:hAnsi="Times New Roman" w:cs="Times New Roman"/>
          <w:b/>
          <w:sz w:val="26"/>
          <w:szCs w:val="26"/>
        </w:rPr>
        <w:t>Līgum</w:t>
      </w:r>
      <w:r w:rsidR="002D79A1" w:rsidRPr="009710D3">
        <w:rPr>
          <w:rFonts w:ascii="Times New Roman" w:hAnsi="Times New Roman" w:cs="Times New Roman"/>
          <w:b/>
          <w:sz w:val="26"/>
          <w:szCs w:val="26"/>
        </w:rPr>
        <w:t>a izpildes kārtība, termiņi un garantijas</w:t>
      </w:r>
    </w:p>
    <w:p w14:paraId="39A2F053" w14:textId="13E2650F" w:rsidR="00683254" w:rsidRPr="00F50378" w:rsidRDefault="00683254" w:rsidP="00683254">
      <w:pPr>
        <w:numPr>
          <w:ilvl w:val="1"/>
          <w:numId w:val="1"/>
        </w:numPr>
        <w:tabs>
          <w:tab w:val="clear" w:pos="435"/>
          <w:tab w:val="num" w:pos="810"/>
        </w:tabs>
        <w:spacing w:after="0" w:line="240" w:lineRule="auto"/>
        <w:ind w:left="0" w:firstLine="720"/>
        <w:jc w:val="both"/>
        <w:rPr>
          <w:rFonts w:ascii="Times New Roman" w:hAnsi="Times New Roman" w:cs="Times New Roman"/>
          <w:sz w:val="26"/>
          <w:szCs w:val="26"/>
        </w:rPr>
      </w:pPr>
      <w:r w:rsidRPr="00F50378">
        <w:rPr>
          <w:rFonts w:ascii="Times New Roman" w:hAnsi="Times New Roman" w:cs="Times New Roman"/>
          <w:sz w:val="26"/>
          <w:szCs w:val="26"/>
        </w:rPr>
        <w:t xml:space="preserve">Piegādātājs veic pasūtītās Preces piegādi uz Pasūtītāja </w:t>
      </w:r>
      <w:r w:rsidR="00DF4868">
        <w:rPr>
          <w:rFonts w:ascii="Times New Roman" w:hAnsi="Times New Roman" w:cs="Times New Roman"/>
          <w:sz w:val="26"/>
          <w:szCs w:val="26"/>
        </w:rPr>
        <w:t>norādīto</w:t>
      </w:r>
      <w:r w:rsidRPr="00F50378">
        <w:rPr>
          <w:rFonts w:ascii="Times New Roman" w:hAnsi="Times New Roman" w:cs="Times New Roman"/>
          <w:sz w:val="26"/>
          <w:szCs w:val="26"/>
        </w:rPr>
        <w:t xml:space="preserve"> adresi </w:t>
      </w:r>
      <w:r w:rsidR="00DF4868" w:rsidRPr="00DF4868">
        <w:rPr>
          <w:rFonts w:ascii="Times New Roman" w:hAnsi="Times New Roman" w:cs="Times New Roman"/>
          <w:sz w:val="26"/>
          <w:szCs w:val="26"/>
        </w:rPr>
        <w:t>Viestura prospektā 17/1</w:t>
      </w:r>
      <w:r w:rsidRPr="00F50378">
        <w:rPr>
          <w:rFonts w:ascii="Times New Roman" w:hAnsi="Times New Roman" w:cs="Times New Roman"/>
          <w:sz w:val="26"/>
          <w:szCs w:val="26"/>
        </w:rPr>
        <w:t xml:space="preserve">, Rīgā, ne vēlāk kā </w:t>
      </w:r>
      <w:r w:rsidR="000840C9">
        <w:rPr>
          <w:rFonts w:ascii="Times New Roman" w:hAnsi="Times New Roman" w:cs="Times New Roman"/>
          <w:sz w:val="26"/>
          <w:szCs w:val="26"/>
        </w:rPr>
        <w:t>5</w:t>
      </w:r>
      <w:r w:rsidRPr="00F50378">
        <w:rPr>
          <w:rFonts w:ascii="Times New Roman" w:hAnsi="Times New Roman" w:cs="Times New Roman"/>
          <w:sz w:val="26"/>
          <w:szCs w:val="26"/>
        </w:rPr>
        <w:t xml:space="preserve"> (</w:t>
      </w:r>
      <w:r w:rsidR="000840C9">
        <w:rPr>
          <w:rFonts w:ascii="Times New Roman" w:hAnsi="Times New Roman" w:cs="Times New Roman"/>
          <w:sz w:val="26"/>
          <w:szCs w:val="26"/>
        </w:rPr>
        <w:t>piecu</w:t>
      </w:r>
      <w:r w:rsidRPr="00F50378">
        <w:rPr>
          <w:rFonts w:ascii="Times New Roman" w:hAnsi="Times New Roman" w:cs="Times New Roman"/>
          <w:sz w:val="26"/>
          <w:szCs w:val="26"/>
        </w:rPr>
        <w:t>) darba dienu laikā no pieprasījuma saņemšanas. Piegādātājs nodrošina bezmaksas Preču piegādi. Preces nodošana-pieņemšana tiek noformēta ar pavadzīmi.</w:t>
      </w:r>
    </w:p>
    <w:p w14:paraId="63A9C71F" w14:textId="5BDC9DEA" w:rsidR="00EA0A4F" w:rsidRPr="009710D3" w:rsidRDefault="00EA0A4F" w:rsidP="004971D0">
      <w:pPr>
        <w:numPr>
          <w:ilvl w:val="1"/>
          <w:numId w:val="1"/>
        </w:numPr>
        <w:tabs>
          <w:tab w:val="clear" w:pos="435"/>
          <w:tab w:val="left" w:pos="1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 xml:space="preserve">Piegādātājs nodod Preci Pasūtītāja par </w:t>
      </w:r>
      <w:r w:rsidR="006E71E8" w:rsidRPr="009710D3">
        <w:rPr>
          <w:rFonts w:ascii="Times New Roman" w:hAnsi="Times New Roman" w:cs="Times New Roman"/>
          <w:sz w:val="26"/>
          <w:szCs w:val="26"/>
        </w:rPr>
        <w:t>L</w:t>
      </w:r>
      <w:r w:rsidRPr="009710D3">
        <w:rPr>
          <w:rFonts w:ascii="Times New Roman" w:hAnsi="Times New Roman" w:cs="Times New Roman"/>
          <w:sz w:val="26"/>
          <w:szCs w:val="26"/>
        </w:rPr>
        <w:t>īguma izpildi atbildīgai personai vai tā pienākumu izpildītājam.</w:t>
      </w:r>
    </w:p>
    <w:p w14:paraId="28771DF7" w14:textId="77777777" w:rsidR="00EA0A4F" w:rsidRPr="009710D3" w:rsidRDefault="00EA0A4F" w:rsidP="00683254">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Prece pēc daudzuma un kvalitātes tiek pieņemta-nodota atbilstoši Preces pavaddokumentiem un Līguma noteikumiem.</w:t>
      </w:r>
    </w:p>
    <w:p w14:paraId="57D23F6D" w14:textId="059FF9FE" w:rsidR="00EA0A4F" w:rsidRPr="009710D3" w:rsidRDefault="00EA0A4F" w:rsidP="00232B0B">
      <w:pPr>
        <w:numPr>
          <w:ilvl w:val="1"/>
          <w:numId w:val="1"/>
        </w:numPr>
        <w:tabs>
          <w:tab w:val="clear" w:pos="435"/>
          <w:tab w:val="left" w:pos="270"/>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 xml:space="preserve">Prece tiek uzskatīta par piegādātu un pieņemtu no brīža, kad Pasūtītājs ir parakstījis Preces pavaddokumentu. Pavaddokumentu no Pasūtītāja puses ir tiesīga parakstīt Pasūtītāja par </w:t>
      </w:r>
      <w:r w:rsidR="006E71E8" w:rsidRPr="009710D3">
        <w:rPr>
          <w:rFonts w:ascii="Times New Roman" w:hAnsi="Times New Roman" w:cs="Times New Roman"/>
          <w:sz w:val="26"/>
          <w:szCs w:val="26"/>
        </w:rPr>
        <w:t>L</w:t>
      </w:r>
      <w:r w:rsidRPr="009710D3">
        <w:rPr>
          <w:rFonts w:ascii="Times New Roman" w:hAnsi="Times New Roman" w:cs="Times New Roman"/>
          <w:sz w:val="26"/>
          <w:szCs w:val="26"/>
        </w:rPr>
        <w:t xml:space="preserve">īguma izpildi atbildīgā persona vai </w:t>
      </w:r>
      <w:r w:rsidR="004971D0" w:rsidRPr="009710D3">
        <w:rPr>
          <w:rFonts w:ascii="Times New Roman" w:hAnsi="Times New Roman" w:cs="Times New Roman"/>
          <w:sz w:val="26"/>
          <w:szCs w:val="26"/>
        </w:rPr>
        <w:t xml:space="preserve">tā </w:t>
      </w:r>
      <w:r w:rsidRPr="009710D3">
        <w:rPr>
          <w:rFonts w:ascii="Times New Roman" w:hAnsi="Times New Roman" w:cs="Times New Roman"/>
          <w:sz w:val="26"/>
          <w:szCs w:val="26"/>
        </w:rPr>
        <w:t>pienākumu izpildītājs.</w:t>
      </w:r>
    </w:p>
    <w:p w14:paraId="0182B6C0" w14:textId="4D3C3E7D" w:rsidR="00EA0A4F" w:rsidRPr="009710D3" w:rsidRDefault="00EA0A4F" w:rsidP="00232B0B">
      <w:pPr>
        <w:numPr>
          <w:ilvl w:val="1"/>
          <w:numId w:val="1"/>
        </w:numPr>
        <w:tabs>
          <w:tab w:val="clear" w:pos="435"/>
          <w:tab w:val="left" w:pos="0"/>
          <w:tab w:val="left" w:pos="90"/>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 xml:space="preserve">Pasūtītājs nepieņem Preci, ja tai tiek konstatēti trūkumi, defekti vai neatbilstība Līguma noteikumiem, sastādot </w:t>
      </w:r>
      <w:r w:rsidR="004971D0" w:rsidRPr="009710D3">
        <w:rPr>
          <w:rFonts w:ascii="Times New Roman" w:hAnsi="Times New Roman" w:cs="Times New Roman"/>
          <w:sz w:val="26"/>
          <w:szCs w:val="26"/>
        </w:rPr>
        <w:t xml:space="preserve">par to </w:t>
      </w:r>
      <w:r w:rsidRPr="009710D3">
        <w:rPr>
          <w:rFonts w:ascii="Times New Roman" w:hAnsi="Times New Roman" w:cs="Times New Roman"/>
          <w:sz w:val="26"/>
          <w:szCs w:val="26"/>
        </w:rPr>
        <w:t>aktu.</w:t>
      </w:r>
    </w:p>
    <w:p w14:paraId="7CC25C0B" w14:textId="77777777" w:rsidR="00EA0A4F" w:rsidRPr="009710D3" w:rsidRDefault="00EA0A4F" w:rsidP="00232B0B">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Piegādātāja pienākums ir ne vēlāk kā 3</w:t>
      </w:r>
      <w:r w:rsidRPr="009710D3">
        <w:rPr>
          <w:rFonts w:ascii="Times New Roman" w:hAnsi="Times New Roman" w:cs="Times New Roman"/>
          <w:bCs/>
          <w:sz w:val="26"/>
          <w:szCs w:val="26"/>
        </w:rPr>
        <w:t xml:space="preserve"> (trīs)</w:t>
      </w:r>
      <w:r w:rsidRPr="009710D3">
        <w:rPr>
          <w:rFonts w:ascii="Times New Roman" w:hAnsi="Times New Roman" w:cs="Times New Roman"/>
          <w:sz w:val="26"/>
          <w:szCs w:val="26"/>
        </w:rPr>
        <w:t xml:space="preserve"> darba dienu laikā pēc pretenziju saņemšanas no Pasūtītāja par saviem līdzekļiem novērst trūkumus Precei vai vienoties ar Pasūtītāju par trūkumu novēršanas kārtību.</w:t>
      </w:r>
    </w:p>
    <w:p w14:paraId="7507FAC1" w14:textId="0F960FE3" w:rsidR="00DF1B4B" w:rsidRPr="009710D3" w:rsidRDefault="003A0D1D" w:rsidP="00232B0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Piegādā</w:t>
      </w:r>
      <w:r w:rsidR="002D79A1" w:rsidRPr="009710D3">
        <w:rPr>
          <w:rFonts w:ascii="Times New Roman" w:hAnsi="Times New Roman" w:cs="Times New Roman"/>
          <w:sz w:val="26"/>
          <w:szCs w:val="26"/>
        </w:rPr>
        <w:t>tājs ar šo Līgumu garantē P</w:t>
      </w:r>
      <w:r w:rsidR="005E1A55" w:rsidRPr="009710D3">
        <w:rPr>
          <w:rFonts w:ascii="Times New Roman" w:hAnsi="Times New Roman" w:cs="Times New Roman"/>
          <w:sz w:val="26"/>
          <w:szCs w:val="26"/>
        </w:rPr>
        <w:t>recei</w:t>
      </w:r>
      <w:r w:rsidR="002D79A1" w:rsidRPr="009710D3">
        <w:rPr>
          <w:rFonts w:ascii="Times New Roman" w:hAnsi="Times New Roman" w:cs="Times New Roman"/>
          <w:sz w:val="26"/>
          <w:szCs w:val="26"/>
        </w:rPr>
        <w:t xml:space="preserve"> </w:t>
      </w:r>
      <w:r w:rsidR="008515A7">
        <w:rPr>
          <w:rFonts w:ascii="Times New Roman" w:hAnsi="Times New Roman" w:cs="Times New Roman"/>
          <w:sz w:val="26"/>
          <w:szCs w:val="26"/>
        </w:rPr>
        <w:t>12</w:t>
      </w:r>
      <w:r w:rsidR="004971D0" w:rsidRPr="009710D3">
        <w:rPr>
          <w:rFonts w:ascii="Times New Roman" w:hAnsi="Times New Roman" w:cs="Times New Roman"/>
          <w:sz w:val="26"/>
          <w:szCs w:val="26"/>
        </w:rPr>
        <w:t xml:space="preserve"> </w:t>
      </w:r>
      <w:r w:rsidR="002D79A1" w:rsidRPr="009710D3">
        <w:rPr>
          <w:rFonts w:ascii="Times New Roman" w:hAnsi="Times New Roman" w:cs="Times New Roman"/>
          <w:sz w:val="26"/>
          <w:szCs w:val="26"/>
        </w:rPr>
        <w:t>(</w:t>
      </w:r>
      <w:r w:rsidR="008515A7">
        <w:rPr>
          <w:rFonts w:ascii="Times New Roman" w:hAnsi="Times New Roman" w:cs="Times New Roman"/>
          <w:sz w:val="26"/>
          <w:szCs w:val="26"/>
        </w:rPr>
        <w:t>divpadsmit</w:t>
      </w:r>
      <w:r w:rsidR="002D79A1" w:rsidRPr="009710D3">
        <w:rPr>
          <w:rFonts w:ascii="Times New Roman" w:hAnsi="Times New Roman" w:cs="Times New Roman"/>
          <w:sz w:val="26"/>
          <w:szCs w:val="26"/>
        </w:rPr>
        <w:t xml:space="preserve">) </w:t>
      </w:r>
      <w:r w:rsidR="004971D0" w:rsidRPr="009710D3">
        <w:rPr>
          <w:rFonts w:ascii="Times New Roman" w:hAnsi="Times New Roman" w:cs="Times New Roman"/>
          <w:sz w:val="26"/>
          <w:szCs w:val="26"/>
        </w:rPr>
        <w:t xml:space="preserve">mēnešu </w:t>
      </w:r>
      <w:r w:rsidR="002D79A1" w:rsidRPr="009710D3">
        <w:rPr>
          <w:rFonts w:ascii="Times New Roman" w:hAnsi="Times New Roman" w:cs="Times New Roman"/>
          <w:sz w:val="26"/>
          <w:szCs w:val="26"/>
        </w:rPr>
        <w:t>garantiju no pilnīgi noformēta</w:t>
      </w:r>
      <w:r w:rsidR="00804969" w:rsidRPr="009710D3">
        <w:rPr>
          <w:rFonts w:ascii="Times New Roman" w:hAnsi="Times New Roman" w:cs="Times New Roman"/>
          <w:sz w:val="26"/>
          <w:szCs w:val="26"/>
        </w:rPr>
        <w:t xml:space="preserve"> </w:t>
      </w:r>
      <w:r w:rsidR="008F2C17" w:rsidRPr="009710D3">
        <w:rPr>
          <w:rFonts w:ascii="Times New Roman" w:hAnsi="Times New Roman" w:cs="Times New Roman"/>
          <w:sz w:val="26"/>
          <w:szCs w:val="26"/>
        </w:rPr>
        <w:t>pieņemšanas-nodošanas</w:t>
      </w:r>
      <w:r w:rsidR="002D79A1" w:rsidRPr="009710D3">
        <w:rPr>
          <w:rFonts w:ascii="Times New Roman" w:hAnsi="Times New Roman" w:cs="Times New Roman"/>
          <w:sz w:val="26"/>
          <w:szCs w:val="26"/>
        </w:rPr>
        <w:t xml:space="preserve"> akta abu Pušu parakstīšanas brīža. </w:t>
      </w:r>
    </w:p>
    <w:p w14:paraId="6588F3D7" w14:textId="043D984D" w:rsidR="002D79A1" w:rsidRPr="009710D3" w:rsidRDefault="003A0D1D" w:rsidP="00232B0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lastRenderedPageBreak/>
        <w:t>Piegādā</w:t>
      </w:r>
      <w:r w:rsidR="009613B4" w:rsidRPr="009710D3">
        <w:rPr>
          <w:rFonts w:ascii="Times New Roman" w:hAnsi="Times New Roman" w:cs="Times New Roman"/>
          <w:sz w:val="26"/>
          <w:szCs w:val="26"/>
        </w:rPr>
        <w:t>tāja dotās g</w:t>
      </w:r>
      <w:r w:rsidR="002D79A1" w:rsidRPr="009710D3">
        <w:rPr>
          <w:rFonts w:ascii="Times New Roman" w:hAnsi="Times New Roman" w:cs="Times New Roman"/>
          <w:sz w:val="26"/>
          <w:szCs w:val="26"/>
        </w:rPr>
        <w:t xml:space="preserve">arantijas laikā, konstatējot trūkumus vai kvalitātes neatbilstību, Pasūtītājs sastāda konstatācijas aktu, ko nodod </w:t>
      </w:r>
      <w:r w:rsidRPr="009710D3">
        <w:rPr>
          <w:rFonts w:ascii="Times New Roman" w:hAnsi="Times New Roman" w:cs="Times New Roman"/>
          <w:sz w:val="26"/>
          <w:szCs w:val="26"/>
        </w:rPr>
        <w:t>Piegādā</w:t>
      </w:r>
      <w:r w:rsidR="002D79A1" w:rsidRPr="009710D3">
        <w:rPr>
          <w:rFonts w:ascii="Times New Roman" w:hAnsi="Times New Roman" w:cs="Times New Roman"/>
          <w:sz w:val="26"/>
          <w:szCs w:val="26"/>
        </w:rPr>
        <w:t>tājam.</w:t>
      </w:r>
    </w:p>
    <w:p w14:paraId="51033409" w14:textId="02BA13CA" w:rsidR="002D79A1" w:rsidRPr="00EF56CB" w:rsidRDefault="003A0D1D" w:rsidP="00EF56C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Piegādā</w:t>
      </w:r>
      <w:r w:rsidR="002D79A1" w:rsidRPr="009710D3">
        <w:rPr>
          <w:rFonts w:ascii="Times New Roman" w:hAnsi="Times New Roman" w:cs="Times New Roman"/>
          <w:sz w:val="26"/>
          <w:szCs w:val="26"/>
        </w:rPr>
        <w:t xml:space="preserve">tāja pienākums ir ne vēlāk kā </w:t>
      </w:r>
      <w:r w:rsidR="000840C9">
        <w:rPr>
          <w:rFonts w:ascii="Times New Roman" w:hAnsi="Times New Roman" w:cs="Times New Roman"/>
          <w:sz w:val="26"/>
          <w:szCs w:val="26"/>
        </w:rPr>
        <w:t>3</w:t>
      </w:r>
      <w:r w:rsidR="002D79A1" w:rsidRPr="009710D3">
        <w:rPr>
          <w:rFonts w:ascii="Times New Roman" w:hAnsi="Times New Roman" w:cs="Times New Roman"/>
          <w:sz w:val="26"/>
          <w:szCs w:val="26"/>
        </w:rPr>
        <w:t xml:space="preserve"> (</w:t>
      </w:r>
      <w:r w:rsidR="000840C9">
        <w:rPr>
          <w:rFonts w:ascii="Times New Roman" w:hAnsi="Times New Roman" w:cs="Times New Roman"/>
          <w:sz w:val="26"/>
          <w:szCs w:val="26"/>
        </w:rPr>
        <w:t>trīs</w:t>
      </w:r>
      <w:r w:rsidR="002D79A1" w:rsidRPr="009710D3">
        <w:rPr>
          <w:rFonts w:ascii="Times New Roman" w:hAnsi="Times New Roman" w:cs="Times New Roman"/>
          <w:sz w:val="26"/>
          <w:szCs w:val="26"/>
        </w:rPr>
        <w:t xml:space="preserve">) </w:t>
      </w:r>
      <w:r w:rsidR="000C00D3" w:rsidRPr="009710D3">
        <w:rPr>
          <w:rFonts w:ascii="Times New Roman" w:hAnsi="Times New Roman" w:cs="Times New Roman"/>
          <w:sz w:val="26"/>
          <w:szCs w:val="26"/>
        </w:rPr>
        <w:t xml:space="preserve">darba </w:t>
      </w:r>
      <w:r w:rsidR="002D79A1" w:rsidRPr="009710D3">
        <w:rPr>
          <w:rFonts w:ascii="Times New Roman" w:hAnsi="Times New Roman" w:cs="Times New Roman"/>
          <w:sz w:val="26"/>
          <w:szCs w:val="26"/>
        </w:rPr>
        <w:t>dienu laikā pēc pretenziju saņemšanas no Pasūtītāja par saviem līdzekļiem novērst P</w:t>
      </w:r>
      <w:r w:rsidRPr="009710D3">
        <w:rPr>
          <w:rFonts w:ascii="Times New Roman" w:hAnsi="Times New Roman" w:cs="Times New Roman"/>
          <w:sz w:val="26"/>
          <w:szCs w:val="26"/>
        </w:rPr>
        <w:t>recei</w:t>
      </w:r>
      <w:r w:rsidR="002D79A1" w:rsidRPr="009710D3">
        <w:rPr>
          <w:rFonts w:ascii="Times New Roman" w:hAnsi="Times New Roman" w:cs="Times New Roman"/>
          <w:sz w:val="26"/>
          <w:szCs w:val="26"/>
        </w:rPr>
        <w:t xml:space="preserve"> konstatētos trūkumus vai vienoties ar Pasūtītāju par trūkumu novēršanas kārtību.</w:t>
      </w:r>
    </w:p>
    <w:p w14:paraId="02F01E3B" w14:textId="77777777" w:rsidR="002D79A1" w:rsidRPr="009710D3" w:rsidRDefault="002D79A1" w:rsidP="00EF56CB">
      <w:pPr>
        <w:pStyle w:val="Sarakstarindkopa"/>
        <w:numPr>
          <w:ilvl w:val="0"/>
          <w:numId w:val="1"/>
        </w:numPr>
        <w:spacing w:before="120" w:after="120" w:line="240" w:lineRule="auto"/>
        <w:ind w:left="357" w:hanging="357"/>
        <w:contextualSpacing w:val="0"/>
        <w:jc w:val="center"/>
        <w:rPr>
          <w:rFonts w:ascii="Times New Roman" w:hAnsi="Times New Roman" w:cs="Times New Roman"/>
          <w:b/>
          <w:sz w:val="26"/>
          <w:szCs w:val="26"/>
        </w:rPr>
      </w:pPr>
      <w:r w:rsidRPr="009710D3">
        <w:rPr>
          <w:rFonts w:ascii="Times New Roman" w:hAnsi="Times New Roman" w:cs="Times New Roman"/>
          <w:b/>
          <w:sz w:val="26"/>
          <w:szCs w:val="26"/>
        </w:rPr>
        <w:t>Pušu tiesības un pienākumi</w:t>
      </w:r>
    </w:p>
    <w:p w14:paraId="50C4728F" w14:textId="778941BE" w:rsidR="002D79A1" w:rsidRPr="009710D3" w:rsidRDefault="002D79A1" w:rsidP="00232B0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Pasūtītājam ir tiesības saņemt kvalitatīvu P</w:t>
      </w:r>
      <w:r w:rsidR="005E1A55" w:rsidRPr="009710D3">
        <w:rPr>
          <w:rFonts w:ascii="Times New Roman" w:hAnsi="Times New Roman" w:cs="Times New Roman"/>
          <w:sz w:val="26"/>
          <w:szCs w:val="26"/>
        </w:rPr>
        <w:t>reci</w:t>
      </w:r>
      <w:r w:rsidRPr="009710D3">
        <w:rPr>
          <w:rFonts w:ascii="Times New Roman" w:hAnsi="Times New Roman" w:cs="Times New Roman"/>
          <w:sz w:val="26"/>
          <w:szCs w:val="26"/>
        </w:rPr>
        <w:t>.</w:t>
      </w:r>
    </w:p>
    <w:p w14:paraId="1B6BA97A" w14:textId="217387E8" w:rsidR="002D79A1" w:rsidRPr="009710D3" w:rsidRDefault="002D79A1" w:rsidP="004971D0">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 xml:space="preserve">Pasūtītājam ir tiesības neveikt </w:t>
      </w:r>
      <w:r w:rsidR="005E1A55" w:rsidRPr="009710D3">
        <w:rPr>
          <w:rFonts w:ascii="Times New Roman" w:hAnsi="Times New Roman" w:cs="Times New Roman"/>
          <w:sz w:val="26"/>
          <w:szCs w:val="26"/>
        </w:rPr>
        <w:t>Preces</w:t>
      </w:r>
      <w:r w:rsidRPr="009710D3">
        <w:rPr>
          <w:rFonts w:ascii="Times New Roman" w:hAnsi="Times New Roman" w:cs="Times New Roman"/>
          <w:sz w:val="26"/>
          <w:szCs w:val="26"/>
        </w:rPr>
        <w:t xml:space="preserve"> apmaksu, kamēr </w:t>
      </w:r>
      <w:r w:rsidR="003A0D1D" w:rsidRPr="009710D3">
        <w:rPr>
          <w:rFonts w:ascii="Times New Roman" w:hAnsi="Times New Roman" w:cs="Times New Roman"/>
          <w:sz w:val="26"/>
          <w:szCs w:val="26"/>
        </w:rPr>
        <w:t>Piegādā</w:t>
      </w:r>
      <w:r w:rsidRPr="009710D3">
        <w:rPr>
          <w:rFonts w:ascii="Times New Roman" w:hAnsi="Times New Roman" w:cs="Times New Roman"/>
          <w:sz w:val="26"/>
          <w:szCs w:val="26"/>
        </w:rPr>
        <w:t>tājs nav veicis nekvalitatīvā</w:t>
      </w:r>
      <w:r w:rsidR="005E1A55" w:rsidRPr="009710D3">
        <w:rPr>
          <w:rFonts w:ascii="Times New Roman" w:hAnsi="Times New Roman" w:cs="Times New Roman"/>
          <w:sz w:val="26"/>
          <w:szCs w:val="26"/>
        </w:rPr>
        <w:t>s</w:t>
      </w:r>
      <w:r w:rsidRPr="009710D3">
        <w:rPr>
          <w:rFonts w:ascii="Times New Roman" w:hAnsi="Times New Roman" w:cs="Times New Roman"/>
          <w:sz w:val="26"/>
          <w:szCs w:val="26"/>
        </w:rPr>
        <w:t xml:space="preserve"> P</w:t>
      </w:r>
      <w:r w:rsidR="005E1A55" w:rsidRPr="009710D3">
        <w:rPr>
          <w:rFonts w:ascii="Times New Roman" w:hAnsi="Times New Roman" w:cs="Times New Roman"/>
          <w:sz w:val="26"/>
          <w:szCs w:val="26"/>
        </w:rPr>
        <w:t>reces</w:t>
      </w:r>
      <w:r w:rsidRPr="009710D3">
        <w:rPr>
          <w:rFonts w:ascii="Times New Roman" w:hAnsi="Times New Roman" w:cs="Times New Roman"/>
          <w:sz w:val="26"/>
          <w:szCs w:val="26"/>
        </w:rPr>
        <w:t xml:space="preserve"> labojumus atbilstoši Līguma nosacījumiem.</w:t>
      </w:r>
    </w:p>
    <w:p w14:paraId="0C51696B" w14:textId="08FA3825" w:rsidR="002D79A1" w:rsidRPr="009710D3" w:rsidRDefault="002D79A1" w:rsidP="004971D0">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Pasūtītājs ir tiesīgs izvirzīt pretenzijas par P</w:t>
      </w:r>
      <w:r w:rsidR="005E1A55" w:rsidRPr="009710D3">
        <w:rPr>
          <w:rFonts w:ascii="Times New Roman" w:hAnsi="Times New Roman" w:cs="Times New Roman"/>
          <w:sz w:val="26"/>
          <w:szCs w:val="26"/>
        </w:rPr>
        <w:t>rec</w:t>
      </w:r>
      <w:r w:rsidRPr="009710D3">
        <w:rPr>
          <w:rFonts w:ascii="Times New Roman" w:hAnsi="Times New Roman" w:cs="Times New Roman"/>
          <w:sz w:val="26"/>
          <w:szCs w:val="26"/>
        </w:rPr>
        <w:t>es kvalitāti un izmantot P</w:t>
      </w:r>
      <w:r w:rsidR="005E1A55" w:rsidRPr="009710D3">
        <w:rPr>
          <w:rFonts w:ascii="Times New Roman" w:hAnsi="Times New Roman" w:cs="Times New Roman"/>
          <w:sz w:val="26"/>
          <w:szCs w:val="26"/>
        </w:rPr>
        <w:t>reces</w:t>
      </w:r>
      <w:r w:rsidRPr="009710D3">
        <w:rPr>
          <w:rFonts w:ascii="Times New Roman" w:hAnsi="Times New Roman" w:cs="Times New Roman"/>
          <w:sz w:val="26"/>
          <w:szCs w:val="26"/>
        </w:rPr>
        <w:t xml:space="preserve"> garantijas noteikumus.</w:t>
      </w:r>
    </w:p>
    <w:p w14:paraId="2A45D4E9" w14:textId="70F45B68" w:rsidR="002D79A1" w:rsidRPr="009710D3" w:rsidRDefault="002D79A1" w:rsidP="004971D0">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Pasūtītāja pienākums ir pieņemt Līgumam atbilstošu P</w:t>
      </w:r>
      <w:r w:rsidR="005E1A55" w:rsidRPr="009710D3">
        <w:rPr>
          <w:rFonts w:ascii="Times New Roman" w:hAnsi="Times New Roman" w:cs="Times New Roman"/>
          <w:sz w:val="26"/>
          <w:szCs w:val="26"/>
        </w:rPr>
        <w:t>reci</w:t>
      </w:r>
      <w:r w:rsidRPr="009710D3">
        <w:rPr>
          <w:rFonts w:ascii="Times New Roman" w:hAnsi="Times New Roman" w:cs="Times New Roman"/>
          <w:sz w:val="26"/>
          <w:szCs w:val="26"/>
        </w:rPr>
        <w:t xml:space="preserve"> un to apmaksāt.</w:t>
      </w:r>
    </w:p>
    <w:p w14:paraId="5405BA79" w14:textId="0CFC85AC" w:rsidR="002D79A1" w:rsidRPr="009710D3" w:rsidRDefault="002D79A1" w:rsidP="004971D0">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 xml:space="preserve">Pasūtītāja pienākums ir sastādīt konstatācijas aktus par </w:t>
      </w:r>
      <w:r w:rsidR="005E1A55" w:rsidRPr="009710D3">
        <w:rPr>
          <w:rFonts w:ascii="Times New Roman" w:hAnsi="Times New Roman" w:cs="Times New Roman"/>
          <w:sz w:val="26"/>
          <w:szCs w:val="26"/>
        </w:rPr>
        <w:t>Preces</w:t>
      </w:r>
      <w:r w:rsidRPr="009710D3">
        <w:rPr>
          <w:rFonts w:ascii="Times New Roman" w:hAnsi="Times New Roman" w:cs="Times New Roman"/>
          <w:sz w:val="26"/>
          <w:szCs w:val="26"/>
        </w:rPr>
        <w:t xml:space="preserve"> kvalitātes neatbilstību un informēt par to </w:t>
      </w:r>
      <w:r w:rsidR="003A0D1D" w:rsidRPr="009710D3">
        <w:rPr>
          <w:rFonts w:ascii="Times New Roman" w:hAnsi="Times New Roman" w:cs="Times New Roman"/>
          <w:sz w:val="26"/>
          <w:szCs w:val="26"/>
        </w:rPr>
        <w:t>Piegādā</w:t>
      </w:r>
      <w:r w:rsidRPr="009710D3">
        <w:rPr>
          <w:rFonts w:ascii="Times New Roman" w:hAnsi="Times New Roman" w:cs="Times New Roman"/>
          <w:sz w:val="26"/>
          <w:szCs w:val="26"/>
        </w:rPr>
        <w:t>tāju, ja tādi ir konstatēti.</w:t>
      </w:r>
    </w:p>
    <w:p w14:paraId="7ACF86E6" w14:textId="6546464F" w:rsidR="002D79A1" w:rsidRPr="009710D3" w:rsidRDefault="003A0D1D" w:rsidP="00232B0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Piegādā</w:t>
      </w:r>
      <w:r w:rsidR="002D79A1" w:rsidRPr="009710D3">
        <w:rPr>
          <w:rFonts w:ascii="Times New Roman" w:hAnsi="Times New Roman" w:cs="Times New Roman"/>
          <w:sz w:val="26"/>
          <w:szCs w:val="26"/>
        </w:rPr>
        <w:t>tājam ir pienākums nodrošināt Pasūtītāju ar P</w:t>
      </w:r>
      <w:r w:rsidR="005E1A55" w:rsidRPr="009710D3">
        <w:rPr>
          <w:rFonts w:ascii="Times New Roman" w:hAnsi="Times New Roman" w:cs="Times New Roman"/>
          <w:sz w:val="26"/>
          <w:szCs w:val="26"/>
        </w:rPr>
        <w:t>reci</w:t>
      </w:r>
      <w:r w:rsidR="002D79A1" w:rsidRPr="009710D3">
        <w:rPr>
          <w:rFonts w:ascii="Times New Roman" w:hAnsi="Times New Roman" w:cs="Times New Roman"/>
          <w:sz w:val="26"/>
          <w:szCs w:val="26"/>
        </w:rPr>
        <w:t xml:space="preserve"> Līgumā noteiktajos termiņos un kvalitātē, noformējot </w:t>
      </w:r>
      <w:r w:rsidR="008F2C17" w:rsidRPr="009710D3">
        <w:rPr>
          <w:rFonts w:ascii="Times New Roman" w:hAnsi="Times New Roman" w:cs="Times New Roman"/>
          <w:sz w:val="26"/>
          <w:szCs w:val="26"/>
        </w:rPr>
        <w:t>pieņemšanas-nodošanas</w:t>
      </w:r>
      <w:r w:rsidR="002D79A1" w:rsidRPr="009710D3">
        <w:rPr>
          <w:rFonts w:ascii="Times New Roman" w:hAnsi="Times New Roman" w:cs="Times New Roman"/>
          <w:sz w:val="26"/>
          <w:szCs w:val="26"/>
        </w:rPr>
        <w:t xml:space="preserve"> aktus.</w:t>
      </w:r>
    </w:p>
    <w:p w14:paraId="067728AF" w14:textId="0413AFE9" w:rsidR="002D79A1" w:rsidRPr="009710D3" w:rsidRDefault="003A0D1D" w:rsidP="00232B0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Piegādā</w:t>
      </w:r>
      <w:r w:rsidR="002D79A1" w:rsidRPr="009710D3">
        <w:rPr>
          <w:rFonts w:ascii="Times New Roman" w:hAnsi="Times New Roman" w:cs="Times New Roman"/>
          <w:sz w:val="26"/>
          <w:szCs w:val="26"/>
        </w:rPr>
        <w:t>tāja pienākums ir nodrošināt P</w:t>
      </w:r>
      <w:r w:rsidR="005E1A55" w:rsidRPr="009710D3">
        <w:rPr>
          <w:rFonts w:ascii="Times New Roman" w:hAnsi="Times New Roman" w:cs="Times New Roman"/>
          <w:sz w:val="26"/>
          <w:szCs w:val="26"/>
        </w:rPr>
        <w:t>reces</w:t>
      </w:r>
      <w:r w:rsidR="002D79A1" w:rsidRPr="009710D3">
        <w:rPr>
          <w:rFonts w:ascii="Times New Roman" w:hAnsi="Times New Roman" w:cs="Times New Roman"/>
          <w:sz w:val="26"/>
          <w:szCs w:val="26"/>
        </w:rPr>
        <w:t xml:space="preserve"> kvalitāti un garantijas noteikumus.</w:t>
      </w:r>
    </w:p>
    <w:p w14:paraId="22BF4DAC" w14:textId="68D9D6A4" w:rsidR="002D79A1" w:rsidRPr="00F50378" w:rsidRDefault="003A0D1D" w:rsidP="00F50378">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Piegādā</w:t>
      </w:r>
      <w:r w:rsidR="002D79A1" w:rsidRPr="009710D3">
        <w:rPr>
          <w:rFonts w:ascii="Times New Roman" w:hAnsi="Times New Roman" w:cs="Times New Roman"/>
          <w:sz w:val="26"/>
          <w:szCs w:val="26"/>
        </w:rPr>
        <w:t>tājam ir tiesības saņemt samaksu par kvalitatīv</w:t>
      </w:r>
      <w:r w:rsidR="005E1A55" w:rsidRPr="009710D3">
        <w:rPr>
          <w:rFonts w:ascii="Times New Roman" w:hAnsi="Times New Roman" w:cs="Times New Roman"/>
          <w:sz w:val="26"/>
          <w:szCs w:val="26"/>
        </w:rPr>
        <w:t>u Preci</w:t>
      </w:r>
      <w:r w:rsidR="002D79A1" w:rsidRPr="009710D3">
        <w:rPr>
          <w:rFonts w:ascii="Times New Roman" w:hAnsi="Times New Roman" w:cs="Times New Roman"/>
          <w:sz w:val="26"/>
          <w:szCs w:val="26"/>
        </w:rPr>
        <w:t xml:space="preserve"> Līgumā noteiktajā termiņā.</w:t>
      </w:r>
    </w:p>
    <w:p w14:paraId="20139415" w14:textId="77777777" w:rsidR="002D79A1" w:rsidRPr="009710D3" w:rsidRDefault="002D79A1" w:rsidP="00EF56CB">
      <w:pPr>
        <w:pStyle w:val="Sarakstarindkopa"/>
        <w:numPr>
          <w:ilvl w:val="0"/>
          <w:numId w:val="1"/>
        </w:numPr>
        <w:spacing w:before="120" w:after="120" w:line="240" w:lineRule="auto"/>
        <w:ind w:left="0" w:firstLine="0"/>
        <w:contextualSpacing w:val="0"/>
        <w:jc w:val="center"/>
        <w:rPr>
          <w:rFonts w:ascii="Times New Roman" w:hAnsi="Times New Roman" w:cs="Times New Roman"/>
          <w:b/>
          <w:sz w:val="26"/>
          <w:szCs w:val="26"/>
        </w:rPr>
      </w:pPr>
      <w:r w:rsidRPr="009710D3">
        <w:rPr>
          <w:rFonts w:ascii="Times New Roman" w:hAnsi="Times New Roman" w:cs="Times New Roman"/>
          <w:b/>
          <w:sz w:val="26"/>
          <w:szCs w:val="26"/>
        </w:rPr>
        <w:t>Pušu atbildība</w:t>
      </w:r>
    </w:p>
    <w:p w14:paraId="421F9FCF" w14:textId="77777777" w:rsidR="005E1A55" w:rsidRPr="009710D3" w:rsidRDefault="005E1A55" w:rsidP="004971D0">
      <w:pPr>
        <w:pStyle w:val="Pamatteksts2"/>
        <w:numPr>
          <w:ilvl w:val="1"/>
          <w:numId w:val="1"/>
        </w:numPr>
        <w:tabs>
          <w:tab w:val="clear" w:pos="435"/>
        </w:tabs>
        <w:ind w:left="0" w:firstLine="709"/>
        <w:jc w:val="both"/>
        <w:rPr>
          <w:sz w:val="26"/>
          <w:szCs w:val="26"/>
        </w:rPr>
      </w:pPr>
      <w:r w:rsidRPr="009710D3">
        <w:rPr>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14:paraId="36086EEA" w14:textId="4F70171A" w:rsidR="005E1A55" w:rsidRPr="009710D3" w:rsidRDefault="005E1A55" w:rsidP="004971D0">
      <w:pPr>
        <w:pStyle w:val="Pamatteksts2"/>
        <w:numPr>
          <w:ilvl w:val="1"/>
          <w:numId w:val="1"/>
        </w:numPr>
        <w:tabs>
          <w:tab w:val="clear" w:pos="435"/>
        </w:tabs>
        <w:ind w:left="0" w:firstLine="709"/>
        <w:jc w:val="both"/>
        <w:rPr>
          <w:sz w:val="26"/>
          <w:szCs w:val="26"/>
        </w:rPr>
      </w:pPr>
      <w:r w:rsidRPr="009710D3">
        <w:rPr>
          <w:sz w:val="26"/>
          <w:szCs w:val="26"/>
        </w:rPr>
        <w:t>Līguma 3.1.</w:t>
      </w:r>
      <w:r w:rsidR="00AB0D48" w:rsidRPr="009710D3">
        <w:rPr>
          <w:sz w:val="26"/>
          <w:szCs w:val="26"/>
        </w:rPr>
        <w:t xml:space="preserve"> un</w:t>
      </w:r>
      <w:r w:rsidRPr="009710D3">
        <w:rPr>
          <w:sz w:val="26"/>
          <w:szCs w:val="26"/>
        </w:rPr>
        <w:t xml:space="preserve"> 3.</w:t>
      </w:r>
      <w:r w:rsidR="007B7C18">
        <w:rPr>
          <w:sz w:val="26"/>
          <w:szCs w:val="26"/>
        </w:rPr>
        <w:t>6</w:t>
      </w:r>
      <w:r w:rsidRPr="009710D3">
        <w:rPr>
          <w:sz w:val="26"/>
          <w:szCs w:val="26"/>
        </w:rPr>
        <w:t>.</w:t>
      </w:r>
      <w:r w:rsidR="00803970">
        <w:rPr>
          <w:rFonts w:eastAsia="Calibri"/>
          <w:sz w:val="26"/>
          <w:szCs w:val="26"/>
        </w:rPr>
        <w:t> </w:t>
      </w:r>
      <w:r w:rsidRPr="009710D3">
        <w:rPr>
          <w:sz w:val="26"/>
          <w:szCs w:val="26"/>
        </w:rPr>
        <w:t>punktā noteikto Piegādātāja pienākumu izpildes termiņu neievērošanas gadījumā Pasūtītājs ir tiesīgs prasīt no Piegādātāja līgumsoda samaksu 1</w:t>
      </w:r>
      <w:r w:rsidRPr="009710D3">
        <w:rPr>
          <w:sz w:val="26"/>
          <w:szCs w:val="26"/>
        </w:rPr>
        <w:sym w:font="Symbol" w:char="F025"/>
      </w:r>
      <w:r w:rsidRPr="009710D3">
        <w:rPr>
          <w:sz w:val="26"/>
          <w:szCs w:val="26"/>
        </w:rPr>
        <w:t xml:space="preserve"> (viena procenta) apmērā no kopējās Līguma summas par katru kavējuma dienu, bet ne vairāk par 10% (desmit procentiem) no kopējās Līguma summas. </w:t>
      </w:r>
    </w:p>
    <w:p w14:paraId="7EE9FCA0" w14:textId="4ED49BA5" w:rsidR="002D79A1" w:rsidRPr="009710D3" w:rsidRDefault="002D79A1" w:rsidP="00232B0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 xml:space="preserve">Pasūtītājs ir atbildīgs par norēķina termiņa ievērošanu un kavējuma gadījumā </w:t>
      </w:r>
      <w:r w:rsidR="003A0D1D" w:rsidRPr="009710D3">
        <w:rPr>
          <w:rFonts w:ascii="Times New Roman" w:hAnsi="Times New Roman" w:cs="Times New Roman"/>
          <w:sz w:val="26"/>
          <w:szCs w:val="26"/>
        </w:rPr>
        <w:t>Piegādā</w:t>
      </w:r>
      <w:r w:rsidRPr="009710D3">
        <w:rPr>
          <w:rFonts w:ascii="Times New Roman" w:hAnsi="Times New Roman" w:cs="Times New Roman"/>
          <w:sz w:val="26"/>
          <w:szCs w:val="26"/>
        </w:rPr>
        <w:t xml:space="preserve">tājs ir tiesīgs pieprasīt no Pasūtītāja līgumsodu 1% (viena procenta) apmērā no kavētās norēķina summas par katru kavējuma dienu, bet kopsummā ne vairāk </w:t>
      </w:r>
      <w:r w:rsidR="004971D0" w:rsidRPr="009710D3">
        <w:rPr>
          <w:rFonts w:ascii="Times New Roman" w:hAnsi="Times New Roman" w:cs="Times New Roman"/>
          <w:sz w:val="26"/>
          <w:szCs w:val="26"/>
        </w:rPr>
        <w:t xml:space="preserve">par </w:t>
      </w:r>
      <w:r w:rsidRPr="009710D3">
        <w:rPr>
          <w:rFonts w:ascii="Times New Roman" w:hAnsi="Times New Roman" w:cs="Times New Roman"/>
          <w:sz w:val="26"/>
          <w:szCs w:val="26"/>
        </w:rPr>
        <w:t>10% (desmit procent</w:t>
      </w:r>
      <w:r w:rsidR="004971D0" w:rsidRPr="009710D3">
        <w:rPr>
          <w:rFonts w:ascii="Times New Roman" w:hAnsi="Times New Roman" w:cs="Times New Roman"/>
          <w:sz w:val="26"/>
          <w:szCs w:val="26"/>
        </w:rPr>
        <w:t>iem</w:t>
      </w:r>
      <w:r w:rsidRPr="009710D3">
        <w:rPr>
          <w:rFonts w:ascii="Times New Roman" w:hAnsi="Times New Roman" w:cs="Times New Roman"/>
          <w:sz w:val="26"/>
          <w:szCs w:val="26"/>
        </w:rPr>
        <w:t>)</w:t>
      </w:r>
      <w:r w:rsidR="003730EC" w:rsidRPr="009710D3">
        <w:rPr>
          <w:rFonts w:ascii="Times New Roman" w:hAnsi="Times New Roman" w:cs="Times New Roman"/>
          <w:sz w:val="26"/>
          <w:szCs w:val="26"/>
        </w:rPr>
        <w:t xml:space="preserve"> no kopējās Līguma summas</w:t>
      </w:r>
      <w:r w:rsidRPr="009710D3">
        <w:rPr>
          <w:rFonts w:ascii="Times New Roman" w:hAnsi="Times New Roman" w:cs="Times New Roman"/>
          <w:sz w:val="26"/>
          <w:szCs w:val="26"/>
        </w:rPr>
        <w:t>.</w:t>
      </w:r>
    </w:p>
    <w:p w14:paraId="03BF550E" w14:textId="77777777" w:rsidR="00293968" w:rsidRPr="009710D3" w:rsidRDefault="00293968" w:rsidP="00293968">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 xml:space="preserve">Ja Līgums tiek izbeigts Piegādātāja vainas dēļ saskaņā ar Līguma 6.2.1. vai 6.2.2. apakšpunktu, Pasūtītājs no Piegādātāja ir tiesīgs prasīt līgumsodu 10% (desmit procenti) apmērā no kopējās Līguma summas. </w:t>
      </w:r>
    </w:p>
    <w:p w14:paraId="7433F77A" w14:textId="6A0A4BC8" w:rsidR="00F415C5" w:rsidRPr="009710D3" w:rsidRDefault="00F415C5" w:rsidP="00232B0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eastAsia="Times New Roman" w:hAnsi="Times New Roman" w:cs="Times New Roman"/>
          <w:sz w:val="26"/>
          <w:szCs w:val="26"/>
        </w:rPr>
        <w:t>Līgumsodu samaksa neatbrīvo Puses no savu pienākumu izpildes.</w:t>
      </w:r>
    </w:p>
    <w:p w14:paraId="761315AB" w14:textId="0BFF9C14" w:rsidR="002D79A1" w:rsidRPr="00EF56CB" w:rsidRDefault="002D79A1" w:rsidP="00EF56CB">
      <w:pPr>
        <w:pStyle w:val="Sarakstarindkopa"/>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Puses nav atbildīgas par saistību neizpildi vai daļēju neizpildi, ja tā radusies iepriekš neparedzētu, vispārpieņemtu, nepārvaramas varas apstākļu dēļ, kurus Puses nevarēja ne paredzēt, ne novērst saprātīgiem līdzekļiem.</w:t>
      </w:r>
    </w:p>
    <w:p w14:paraId="553343A5" w14:textId="77777777" w:rsidR="002D79A1" w:rsidRPr="009710D3" w:rsidRDefault="002D79A1" w:rsidP="00EF56CB">
      <w:pPr>
        <w:pStyle w:val="Sarakstarindkopa"/>
        <w:numPr>
          <w:ilvl w:val="0"/>
          <w:numId w:val="1"/>
        </w:numPr>
        <w:spacing w:before="120" w:after="120" w:line="240" w:lineRule="auto"/>
        <w:ind w:left="357" w:hanging="357"/>
        <w:contextualSpacing w:val="0"/>
        <w:jc w:val="center"/>
        <w:rPr>
          <w:rFonts w:ascii="Times New Roman" w:hAnsi="Times New Roman" w:cs="Times New Roman"/>
          <w:b/>
          <w:sz w:val="26"/>
          <w:szCs w:val="26"/>
        </w:rPr>
      </w:pPr>
      <w:r w:rsidRPr="009710D3">
        <w:rPr>
          <w:rFonts w:ascii="Times New Roman" w:hAnsi="Times New Roman" w:cs="Times New Roman"/>
          <w:b/>
          <w:sz w:val="26"/>
          <w:szCs w:val="26"/>
        </w:rPr>
        <w:t>Līguma darbības termiņš un izbeigšana</w:t>
      </w:r>
    </w:p>
    <w:p w14:paraId="15727E90" w14:textId="0D30590E" w:rsidR="002031B9" w:rsidRPr="009710D3" w:rsidRDefault="002031B9" w:rsidP="00232B0B">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Līgums stājas spēkā ar abu Pušu parakstīšanas brīdi un darbojas līdz pilnīgai Līguma saistību izpildei</w:t>
      </w:r>
      <w:r w:rsidR="00AC4DE0" w:rsidRPr="009710D3">
        <w:rPr>
          <w:rFonts w:ascii="Times New Roman" w:hAnsi="Times New Roman" w:cs="Times New Roman"/>
          <w:sz w:val="26"/>
          <w:szCs w:val="26"/>
        </w:rPr>
        <w:t>.</w:t>
      </w:r>
    </w:p>
    <w:p w14:paraId="48C6B065" w14:textId="40E5B9D6" w:rsidR="002D79A1" w:rsidRPr="009710D3" w:rsidRDefault="002D79A1" w:rsidP="00232B0B">
      <w:pPr>
        <w:pStyle w:val="Sarakstarindkopa1"/>
        <w:numPr>
          <w:ilvl w:val="1"/>
          <w:numId w:val="1"/>
        </w:numPr>
        <w:tabs>
          <w:tab w:val="clear" w:pos="435"/>
        </w:tabs>
        <w:spacing w:line="240" w:lineRule="auto"/>
        <w:ind w:left="0" w:firstLine="709"/>
        <w:jc w:val="both"/>
        <w:rPr>
          <w:sz w:val="26"/>
          <w:szCs w:val="26"/>
        </w:rPr>
      </w:pPr>
      <w:r w:rsidRPr="009710D3">
        <w:rPr>
          <w:sz w:val="26"/>
          <w:szCs w:val="26"/>
        </w:rPr>
        <w:t>Pasūtītājs, ar rakstisku paziņojumu, ir tiesīgs Līgumu izbeigt nekavējoties šādos gadījumos:</w:t>
      </w:r>
    </w:p>
    <w:p w14:paraId="0969E44B" w14:textId="2D3358DF" w:rsidR="002D79A1" w:rsidRPr="009710D3" w:rsidRDefault="002D79A1" w:rsidP="00232B0B">
      <w:pPr>
        <w:pStyle w:val="Sarakstarindkopa1"/>
        <w:numPr>
          <w:ilvl w:val="2"/>
          <w:numId w:val="1"/>
        </w:numPr>
        <w:tabs>
          <w:tab w:val="clear" w:pos="720"/>
        </w:tabs>
        <w:spacing w:line="240" w:lineRule="auto"/>
        <w:ind w:left="709" w:firstLine="0"/>
        <w:jc w:val="both"/>
        <w:rPr>
          <w:sz w:val="26"/>
          <w:szCs w:val="26"/>
        </w:rPr>
      </w:pPr>
      <w:r w:rsidRPr="009710D3">
        <w:rPr>
          <w:sz w:val="26"/>
          <w:szCs w:val="26"/>
        </w:rPr>
        <w:lastRenderedPageBreak/>
        <w:t xml:space="preserve">ja Pasūtītāju neapmierina </w:t>
      </w:r>
      <w:r w:rsidR="002031B9" w:rsidRPr="009710D3">
        <w:rPr>
          <w:sz w:val="26"/>
          <w:szCs w:val="26"/>
        </w:rPr>
        <w:t>Preces</w:t>
      </w:r>
      <w:r w:rsidRPr="009710D3">
        <w:rPr>
          <w:sz w:val="26"/>
          <w:szCs w:val="26"/>
        </w:rPr>
        <w:t xml:space="preserve"> kvalitāte, jo tā neatbilst Līguma noteikumiem;</w:t>
      </w:r>
    </w:p>
    <w:p w14:paraId="3E67BD4E" w14:textId="48170C0D" w:rsidR="002D79A1" w:rsidRPr="009710D3" w:rsidRDefault="002D79A1" w:rsidP="00232B0B">
      <w:pPr>
        <w:pStyle w:val="Sarakstarindkopa1"/>
        <w:numPr>
          <w:ilvl w:val="2"/>
          <w:numId w:val="1"/>
        </w:numPr>
        <w:tabs>
          <w:tab w:val="clear" w:pos="720"/>
        </w:tabs>
        <w:spacing w:line="240" w:lineRule="auto"/>
        <w:ind w:left="709" w:firstLine="0"/>
        <w:jc w:val="both"/>
        <w:rPr>
          <w:sz w:val="26"/>
          <w:szCs w:val="26"/>
        </w:rPr>
      </w:pPr>
      <w:r w:rsidRPr="009710D3">
        <w:rPr>
          <w:sz w:val="26"/>
          <w:szCs w:val="26"/>
        </w:rPr>
        <w:t xml:space="preserve">ja </w:t>
      </w:r>
      <w:r w:rsidR="002031B9" w:rsidRPr="009710D3">
        <w:rPr>
          <w:sz w:val="26"/>
          <w:szCs w:val="26"/>
        </w:rPr>
        <w:t>Piegādā</w:t>
      </w:r>
      <w:r w:rsidRPr="009710D3">
        <w:rPr>
          <w:sz w:val="26"/>
          <w:szCs w:val="26"/>
        </w:rPr>
        <w:t xml:space="preserve">tājs vēlas paaugstināt </w:t>
      </w:r>
      <w:r w:rsidR="002031B9" w:rsidRPr="009710D3">
        <w:rPr>
          <w:sz w:val="26"/>
          <w:szCs w:val="26"/>
        </w:rPr>
        <w:t>Preces</w:t>
      </w:r>
      <w:r w:rsidRPr="009710D3">
        <w:rPr>
          <w:sz w:val="26"/>
          <w:szCs w:val="26"/>
        </w:rPr>
        <w:t xml:space="preserve"> </w:t>
      </w:r>
      <w:r w:rsidR="004971D0" w:rsidRPr="009710D3">
        <w:rPr>
          <w:sz w:val="26"/>
          <w:szCs w:val="26"/>
        </w:rPr>
        <w:t>cenu</w:t>
      </w:r>
      <w:r w:rsidRPr="009710D3">
        <w:rPr>
          <w:sz w:val="26"/>
          <w:szCs w:val="26"/>
        </w:rPr>
        <w:t>;</w:t>
      </w:r>
    </w:p>
    <w:p w14:paraId="2CD62BAF" w14:textId="285A0FF4" w:rsidR="002D79A1" w:rsidRPr="009710D3" w:rsidRDefault="002D79A1" w:rsidP="00232B0B">
      <w:pPr>
        <w:pStyle w:val="Sarakstarindkopa1"/>
        <w:numPr>
          <w:ilvl w:val="2"/>
          <w:numId w:val="1"/>
        </w:numPr>
        <w:tabs>
          <w:tab w:val="clear" w:pos="720"/>
        </w:tabs>
        <w:spacing w:line="240" w:lineRule="auto"/>
        <w:ind w:left="709" w:firstLine="0"/>
        <w:jc w:val="both"/>
        <w:rPr>
          <w:sz w:val="26"/>
          <w:szCs w:val="26"/>
        </w:rPr>
      </w:pPr>
      <w:r w:rsidRPr="009710D3">
        <w:rPr>
          <w:sz w:val="26"/>
          <w:szCs w:val="26"/>
        </w:rPr>
        <w:t xml:space="preserve">ja </w:t>
      </w:r>
      <w:r w:rsidR="002031B9" w:rsidRPr="009710D3">
        <w:rPr>
          <w:sz w:val="26"/>
          <w:szCs w:val="26"/>
        </w:rPr>
        <w:t>Piegādā</w:t>
      </w:r>
      <w:r w:rsidRPr="009710D3">
        <w:rPr>
          <w:sz w:val="26"/>
          <w:szCs w:val="26"/>
        </w:rPr>
        <w:t>tājs pasludināts par maksātnespējīgu;</w:t>
      </w:r>
    </w:p>
    <w:p w14:paraId="2F56A3F4" w14:textId="33D0656F" w:rsidR="002D79A1" w:rsidRPr="009710D3" w:rsidRDefault="002D79A1" w:rsidP="00232B0B">
      <w:pPr>
        <w:pStyle w:val="Sarakstarindkopa1"/>
        <w:numPr>
          <w:ilvl w:val="2"/>
          <w:numId w:val="1"/>
        </w:numPr>
        <w:tabs>
          <w:tab w:val="clear" w:pos="720"/>
        </w:tabs>
        <w:spacing w:line="240" w:lineRule="auto"/>
        <w:ind w:left="709" w:firstLine="0"/>
        <w:jc w:val="both"/>
        <w:rPr>
          <w:sz w:val="26"/>
          <w:szCs w:val="26"/>
        </w:rPr>
      </w:pPr>
      <w:r w:rsidRPr="009710D3">
        <w:rPr>
          <w:sz w:val="26"/>
          <w:szCs w:val="26"/>
        </w:rPr>
        <w:t xml:space="preserve">ja kompetentas valsts vai pašvaldību institūcijas </w:t>
      </w:r>
      <w:r w:rsidR="002031B9" w:rsidRPr="009710D3">
        <w:rPr>
          <w:sz w:val="26"/>
          <w:szCs w:val="26"/>
        </w:rPr>
        <w:t>Piegādā</w:t>
      </w:r>
      <w:r w:rsidRPr="009710D3">
        <w:rPr>
          <w:sz w:val="26"/>
          <w:szCs w:val="26"/>
        </w:rPr>
        <w:t xml:space="preserve">tāja saimnieciskajā darbībā ir konstatējušas normatīvo aktu pārkāpumus, kā rezultātā apturēta </w:t>
      </w:r>
      <w:r w:rsidR="002031B9" w:rsidRPr="009710D3">
        <w:rPr>
          <w:sz w:val="26"/>
          <w:szCs w:val="26"/>
        </w:rPr>
        <w:t>Piegādā</w:t>
      </w:r>
      <w:r w:rsidRPr="009710D3">
        <w:rPr>
          <w:sz w:val="26"/>
          <w:szCs w:val="26"/>
        </w:rPr>
        <w:t>tāja saimnieciskā darbība.</w:t>
      </w:r>
    </w:p>
    <w:p w14:paraId="29DC9724" w14:textId="17AE348B" w:rsidR="002D79A1" w:rsidRPr="009710D3" w:rsidRDefault="002D79A1" w:rsidP="004971D0">
      <w:pPr>
        <w:pStyle w:val="Sarakstarindkopa1"/>
        <w:numPr>
          <w:ilvl w:val="1"/>
          <w:numId w:val="1"/>
        </w:numPr>
        <w:tabs>
          <w:tab w:val="clear" w:pos="435"/>
        </w:tabs>
        <w:spacing w:line="240" w:lineRule="auto"/>
        <w:ind w:left="0" w:firstLine="709"/>
        <w:jc w:val="both"/>
        <w:rPr>
          <w:sz w:val="26"/>
          <w:szCs w:val="26"/>
        </w:rPr>
      </w:pPr>
      <w:r w:rsidRPr="009710D3">
        <w:rPr>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0E9F0F35" w14:textId="57D56361" w:rsidR="002D79A1" w:rsidRPr="00EF56CB" w:rsidRDefault="00316402" w:rsidP="00EF56CB">
      <w:pPr>
        <w:pStyle w:val="Sarakstarindkopa1"/>
        <w:numPr>
          <w:ilvl w:val="1"/>
          <w:numId w:val="1"/>
        </w:numPr>
        <w:tabs>
          <w:tab w:val="clear" w:pos="435"/>
        </w:tabs>
        <w:spacing w:line="240" w:lineRule="auto"/>
        <w:ind w:left="0" w:firstLine="709"/>
        <w:jc w:val="both"/>
        <w:rPr>
          <w:sz w:val="26"/>
          <w:szCs w:val="26"/>
        </w:rPr>
      </w:pPr>
      <w:r w:rsidRPr="009710D3">
        <w:rPr>
          <w:sz w:val="26"/>
          <w:szCs w:val="26"/>
        </w:rPr>
        <w:t xml:space="preserve">Pasūtītājam ir tiesības vienpusēji atkāpties no </w:t>
      </w:r>
      <w:r w:rsidR="002031B9" w:rsidRPr="009710D3">
        <w:rPr>
          <w:sz w:val="26"/>
          <w:szCs w:val="26"/>
        </w:rPr>
        <w:t>L</w:t>
      </w:r>
      <w:r w:rsidRPr="009710D3">
        <w:rPr>
          <w:sz w:val="26"/>
          <w:szCs w:val="26"/>
        </w:rPr>
        <w:t xml:space="preserve">īguma izpildes, ja </w:t>
      </w:r>
      <w:r w:rsidR="002031B9" w:rsidRPr="009710D3">
        <w:rPr>
          <w:sz w:val="26"/>
          <w:szCs w:val="26"/>
        </w:rPr>
        <w:t>L</w:t>
      </w:r>
      <w:r w:rsidRPr="009710D3">
        <w:rPr>
          <w:sz w:val="26"/>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717108A" w14:textId="77777777" w:rsidR="002D79A1" w:rsidRPr="009710D3" w:rsidRDefault="002D79A1" w:rsidP="00EF56CB">
      <w:pPr>
        <w:pStyle w:val="Sarakstarindkopa1"/>
        <w:numPr>
          <w:ilvl w:val="0"/>
          <w:numId w:val="1"/>
        </w:numPr>
        <w:spacing w:before="120" w:after="120" w:line="240" w:lineRule="auto"/>
        <w:ind w:left="357" w:hanging="357"/>
        <w:jc w:val="center"/>
        <w:rPr>
          <w:b/>
          <w:sz w:val="26"/>
          <w:szCs w:val="26"/>
        </w:rPr>
      </w:pPr>
      <w:r w:rsidRPr="009710D3">
        <w:rPr>
          <w:b/>
          <w:sz w:val="26"/>
          <w:szCs w:val="26"/>
        </w:rPr>
        <w:t>Papildus noteikumi</w:t>
      </w:r>
    </w:p>
    <w:p w14:paraId="664B741B" w14:textId="1E2C6C31" w:rsidR="00CD7FBF" w:rsidRPr="00F50378" w:rsidRDefault="00CD7FBF" w:rsidP="00CD7FBF">
      <w:pPr>
        <w:numPr>
          <w:ilvl w:val="1"/>
          <w:numId w:val="1"/>
        </w:numPr>
        <w:tabs>
          <w:tab w:val="clear" w:pos="435"/>
        </w:tabs>
        <w:spacing w:after="0" w:line="240" w:lineRule="auto"/>
        <w:ind w:left="0" w:firstLine="720"/>
        <w:jc w:val="both"/>
        <w:rPr>
          <w:rFonts w:ascii="Times New Roman" w:hAnsi="Times New Roman" w:cs="Times New Roman"/>
          <w:sz w:val="26"/>
          <w:szCs w:val="26"/>
        </w:rPr>
      </w:pPr>
      <w:r w:rsidRPr="00F50378">
        <w:rPr>
          <w:rFonts w:ascii="Times New Roman" w:hAnsi="Times New Roman" w:cs="Times New Roman"/>
          <w:sz w:val="26"/>
          <w:szCs w:val="26"/>
        </w:rPr>
        <w:t>Jebkuri Līguma grozījumi noformējami rakstveidā un pēc to abpusējas parakstīšanas pievienojami Līgumam kā neatņemamas tā sastāvdaļas.</w:t>
      </w:r>
    </w:p>
    <w:p w14:paraId="7783A149" w14:textId="7064CE4E" w:rsidR="002031B9" w:rsidRPr="009710D3" w:rsidRDefault="002031B9" w:rsidP="00232B0B">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Visas domstarpības un strīdus, kas skar Līgumu, Puses izskata pārrunu ceļā.</w:t>
      </w:r>
    </w:p>
    <w:p w14:paraId="0FCF7538" w14:textId="77777777" w:rsidR="002031B9" w:rsidRPr="009710D3" w:rsidRDefault="002031B9" w:rsidP="00232B0B">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Gadījumā, ja Puses nevar vienoties, strīdus jautājumu nodod izskatīšanai tiesā saskaņā ar spēkā esošajiem Latvijas Republikas normatīvajiem aktiem.</w:t>
      </w:r>
    </w:p>
    <w:p w14:paraId="24D09706" w14:textId="2056D49C" w:rsidR="002031B9" w:rsidRPr="009710D3" w:rsidRDefault="002031B9" w:rsidP="00232B0B">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Pusei, kas vēlas strīdus jautājumu nodot izskatīšanai tiesā, vispirms otrai Pusei jāiesniedz rakstiska pretenzija.</w:t>
      </w:r>
    </w:p>
    <w:p w14:paraId="3E272AF4" w14:textId="24210044" w:rsidR="002031B9" w:rsidRDefault="002031B9" w:rsidP="00232B0B">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9710D3">
        <w:rPr>
          <w:rFonts w:ascii="Times New Roman" w:hAnsi="Times New Roman" w:cs="Times New Roman"/>
          <w:sz w:val="26"/>
          <w:szCs w:val="26"/>
        </w:rPr>
        <w:t>Puses apņemas nekavējoties paziņot par savu rekvizītu maiņu.</w:t>
      </w:r>
    </w:p>
    <w:p w14:paraId="028EB98C" w14:textId="40E45806" w:rsidR="00C157EB" w:rsidRPr="009710D3" w:rsidRDefault="00C157EB" w:rsidP="00232B0B">
      <w:pPr>
        <w:numPr>
          <w:ilvl w:val="1"/>
          <w:numId w:val="1"/>
        </w:numPr>
        <w:tabs>
          <w:tab w:val="clear" w:pos="435"/>
        </w:tabs>
        <w:spacing w:after="0" w:line="240" w:lineRule="auto"/>
        <w:ind w:left="0" w:firstLine="709"/>
        <w:jc w:val="both"/>
        <w:rPr>
          <w:rFonts w:ascii="Times New Roman" w:hAnsi="Times New Roman" w:cs="Times New Roman"/>
          <w:sz w:val="26"/>
          <w:szCs w:val="26"/>
        </w:rPr>
      </w:pPr>
      <w:r w:rsidRPr="00C157EB">
        <w:rPr>
          <w:rFonts w:ascii="Times New Roman" w:hAnsi="Times New Roman" w:cs="Times New Roman"/>
          <w:sz w:val="26"/>
          <w:szCs w:val="26"/>
        </w:rPr>
        <w:t>Pēc pasūtījuma izpildes, publisko izdevumu detalizētas izmaksas ir uzskatāmas par vispārpieejamu informāciju, uz detalizētām izdevumu pozīcijām neattiecas ierobežotas pieejamības informācijas (komercnoslēpuma) statuss</w:t>
      </w:r>
      <w:r>
        <w:rPr>
          <w:rFonts w:ascii="Times New Roman" w:hAnsi="Times New Roman" w:cs="Times New Roman"/>
          <w:sz w:val="26"/>
          <w:szCs w:val="26"/>
        </w:rPr>
        <w:t>.</w:t>
      </w:r>
    </w:p>
    <w:p w14:paraId="36B09B52" w14:textId="64A57049" w:rsidR="0059360F" w:rsidRPr="00EF56CB" w:rsidRDefault="002D79A1" w:rsidP="009B3DEE">
      <w:pPr>
        <w:pStyle w:val="Sarakstarindkopa"/>
        <w:numPr>
          <w:ilvl w:val="1"/>
          <w:numId w:val="1"/>
        </w:numPr>
        <w:tabs>
          <w:tab w:val="clear" w:pos="435"/>
        </w:tabs>
        <w:spacing w:after="0" w:line="240" w:lineRule="auto"/>
        <w:ind w:left="0" w:firstLine="709"/>
        <w:jc w:val="both"/>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lang w:eastAsia="ar-SA"/>
        </w:rPr>
        <w:t xml:space="preserve">Līgums sastādīts uz </w:t>
      </w:r>
      <w:r w:rsidR="00EF56CB">
        <w:rPr>
          <w:rFonts w:ascii="Times New Roman" w:eastAsia="Times New Roman" w:hAnsi="Times New Roman" w:cs="Times New Roman"/>
          <w:sz w:val="26"/>
          <w:szCs w:val="26"/>
          <w:lang w:eastAsia="ar-SA"/>
        </w:rPr>
        <w:t>5</w:t>
      </w:r>
      <w:r w:rsidRPr="009710D3">
        <w:rPr>
          <w:rFonts w:ascii="Times New Roman" w:eastAsia="Times New Roman" w:hAnsi="Times New Roman" w:cs="Times New Roman"/>
          <w:sz w:val="26"/>
          <w:szCs w:val="26"/>
          <w:lang w:eastAsia="ar-SA"/>
        </w:rPr>
        <w:t xml:space="preserve"> (</w:t>
      </w:r>
      <w:r w:rsidR="00EF56CB">
        <w:rPr>
          <w:rFonts w:ascii="Times New Roman" w:eastAsia="Times New Roman" w:hAnsi="Times New Roman" w:cs="Times New Roman"/>
          <w:sz w:val="26"/>
          <w:szCs w:val="26"/>
          <w:lang w:eastAsia="ar-SA"/>
        </w:rPr>
        <w:t>piec</w:t>
      </w:r>
      <w:r w:rsidR="009B3DEE" w:rsidRPr="009710D3">
        <w:rPr>
          <w:rFonts w:ascii="Times New Roman" w:eastAsia="Times New Roman" w:hAnsi="Times New Roman" w:cs="Times New Roman"/>
          <w:sz w:val="26"/>
          <w:szCs w:val="26"/>
          <w:lang w:eastAsia="ar-SA"/>
        </w:rPr>
        <w:t>ām</w:t>
      </w:r>
      <w:r w:rsidRPr="009710D3">
        <w:rPr>
          <w:rFonts w:ascii="Times New Roman" w:eastAsia="Times New Roman" w:hAnsi="Times New Roman" w:cs="Times New Roman"/>
          <w:sz w:val="26"/>
          <w:szCs w:val="26"/>
          <w:lang w:eastAsia="ar-SA"/>
        </w:rPr>
        <w:t>) lapām ar pielikumu “Tehniskā specifikācija</w:t>
      </w:r>
      <w:r w:rsidR="004971D0" w:rsidRPr="009710D3">
        <w:rPr>
          <w:rFonts w:ascii="Times New Roman" w:eastAsia="Times New Roman" w:hAnsi="Times New Roman" w:cs="Times New Roman"/>
          <w:sz w:val="26"/>
          <w:szCs w:val="26"/>
          <w:lang w:eastAsia="ar-SA"/>
        </w:rPr>
        <w:t>-</w:t>
      </w:r>
      <w:r w:rsidR="00686DC4" w:rsidRPr="009710D3">
        <w:rPr>
          <w:rFonts w:ascii="Times New Roman" w:eastAsia="Times New Roman" w:hAnsi="Times New Roman" w:cs="Times New Roman"/>
          <w:sz w:val="26"/>
          <w:szCs w:val="26"/>
          <w:lang w:eastAsia="ar-SA"/>
        </w:rPr>
        <w:t>F</w:t>
      </w:r>
      <w:r w:rsidRPr="009710D3">
        <w:rPr>
          <w:rFonts w:ascii="Times New Roman" w:eastAsia="Times New Roman" w:hAnsi="Times New Roman" w:cs="Times New Roman"/>
          <w:sz w:val="26"/>
          <w:szCs w:val="26"/>
          <w:lang w:eastAsia="ar-SA"/>
        </w:rPr>
        <w:t xml:space="preserve">inanšu piedāvājums” uz </w:t>
      </w:r>
      <w:r w:rsidR="00EA07DF">
        <w:rPr>
          <w:rFonts w:ascii="Times New Roman" w:eastAsia="Times New Roman" w:hAnsi="Times New Roman" w:cs="Times New Roman"/>
          <w:sz w:val="26"/>
          <w:szCs w:val="26"/>
          <w:lang w:eastAsia="ar-SA"/>
        </w:rPr>
        <w:t>5</w:t>
      </w:r>
      <w:r w:rsidRPr="009710D3">
        <w:rPr>
          <w:rFonts w:ascii="Times New Roman" w:eastAsia="Times New Roman" w:hAnsi="Times New Roman" w:cs="Times New Roman"/>
          <w:sz w:val="26"/>
          <w:szCs w:val="26"/>
          <w:lang w:eastAsia="ar-SA"/>
        </w:rPr>
        <w:t xml:space="preserve"> (</w:t>
      </w:r>
      <w:r w:rsidR="00EA07DF">
        <w:rPr>
          <w:rFonts w:ascii="Times New Roman" w:eastAsia="Times New Roman" w:hAnsi="Times New Roman" w:cs="Times New Roman"/>
          <w:sz w:val="26"/>
          <w:szCs w:val="26"/>
          <w:lang w:eastAsia="ar-SA"/>
        </w:rPr>
        <w:t>piec</w:t>
      </w:r>
      <w:r w:rsidR="00F50378">
        <w:rPr>
          <w:rFonts w:ascii="Times New Roman" w:eastAsia="Times New Roman" w:hAnsi="Times New Roman" w:cs="Times New Roman"/>
          <w:sz w:val="26"/>
          <w:szCs w:val="26"/>
          <w:lang w:eastAsia="ar-SA"/>
        </w:rPr>
        <w:t>ām</w:t>
      </w:r>
      <w:r w:rsidRPr="009710D3">
        <w:rPr>
          <w:rFonts w:ascii="Times New Roman" w:eastAsia="Times New Roman" w:hAnsi="Times New Roman" w:cs="Times New Roman"/>
          <w:sz w:val="26"/>
          <w:szCs w:val="26"/>
          <w:lang w:eastAsia="ar-SA"/>
        </w:rPr>
        <w:t>) lap</w:t>
      </w:r>
      <w:r w:rsidR="004971D0" w:rsidRPr="009710D3">
        <w:rPr>
          <w:rFonts w:ascii="Times New Roman" w:eastAsia="Times New Roman" w:hAnsi="Times New Roman" w:cs="Times New Roman"/>
          <w:sz w:val="26"/>
          <w:szCs w:val="26"/>
          <w:lang w:eastAsia="ar-SA"/>
        </w:rPr>
        <w:t>ām</w:t>
      </w:r>
      <w:r w:rsidR="007F37BE" w:rsidRPr="009710D3">
        <w:rPr>
          <w:rFonts w:ascii="Times New Roman" w:eastAsia="Times New Roman" w:hAnsi="Times New Roman" w:cs="Times New Roman"/>
          <w:sz w:val="26"/>
          <w:szCs w:val="26"/>
          <w:lang w:eastAsia="ar-SA"/>
        </w:rPr>
        <w:t>, kas ir neatņemama Līguma sastāvdaļa</w:t>
      </w:r>
      <w:r w:rsidR="00E977C6" w:rsidRPr="009710D3">
        <w:rPr>
          <w:rFonts w:ascii="Times New Roman" w:eastAsia="Times New Roman" w:hAnsi="Times New Roman" w:cs="Times New Roman"/>
          <w:sz w:val="26"/>
          <w:szCs w:val="26"/>
          <w:lang w:eastAsia="ar-SA"/>
        </w:rPr>
        <w:t xml:space="preserve">. </w:t>
      </w:r>
      <w:bookmarkStart w:id="4" w:name="_Hlk174926"/>
    </w:p>
    <w:p w14:paraId="320A6239" w14:textId="73C37CCF" w:rsidR="00CD4654" w:rsidRPr="009710D3" w:rsidRDefault="002D79A1" w:rsidP="00EF56CB">
      <w:pPr>
        <w:spacing w:before="120" w:after="120" w:line="240" w:lineRule="auto"/>
        <w:jc w:val="center"/>
        <w:rPr>
          <w:rFonts w:ascii="Times New Roman" w:eastAsia="Times New Roman" w:hAnsi="Times New Roman" w:cs="Times New Roman"/>
          <w:b/>
          <w:sz w:val="26"/>
          <w:szCs w:val="26"/>
        </w:rPr>
      </w:pPr>
      <w:r w:rsidRPr="009710D3">
        <w:rPr>
          <w:rFonts w:ascii="Times New Roman" w:eastAsia="Times New Roman" w:hAnsi="Times New Roman" w:cs="Times New Roman"/>
          <w:b/>
          <w:sz w:val="26"/>
          <w:szCs w:val="26"/>
        </w:rPr>
        <w:t>8. Pušu rekvizīti un paraksti</w:t>
      </w:r>
    </w:p>
    <w:tbl>
      <w:tblPr>
        <w:tblW w:w="9889" w:type="dxa"/>
        <w:tblLayout w:type="fixed"/>
        <w:tblLook w:val="0000" w:firstRow="0" w:lastRow="0" w:firstColumn="0" w:lastColumn="0" w:noHBand="0" w:noVBand="0"/>
      </w:tblPr>
      <w:tblGrid>
        <w:gridCol w:w="4786"/>
        <w:gridCol w:w="5103"/>
      </w:tblGrid>
      <w:tr w:rsidR="002D79A1" w:rsidRPr="009710D3" w14:paraId="74192C18" w14:textId="77777777" w:rsidTr="00316402">
        <w:tc>
          <w:tcPr>
            <w:tcW w:w="4786" w:type="dxa"/>
          </w:tcPr>
          <w:p w14:paraId="250AB448" w14:textId="7485D5FB" w:rsidR="002D79A1" w:rsidRPr="009710D3" w:rsidRDefault="002D79A1" w:rsidP="0059360F">
            <w:pPr>
              <w:spacing w:after="0" w:line="240" w:lineRule="auto"/>
              <w:jc w:val="center"/>
              <w:rPr>
                <w:rFonts w:ascii="Times New Roman" w:eastAsia="Times New Roman" w:hAnsi="Times New Roman" w:cs="Times New Roman"/>
                <w:b/>
                <w:sz w:val="26"/>
                <w:szCs w:val="26"/>
                <w:u w:val="single"/>
              </w:rPr>
            </w:pPr>
            <w:r w:rsidRPr="009710D3">
              <w:rPr>
                <w:rFonts w:ascii="Times New Roman" w:eastAsia="Times New Roman" w:hAnsi="Times New Roman" w:cs="Times New Roman"/>
                <w:b/>
                <w:sz w:val="26"/>
                <w:szCs w:val="26"/>
                <w:u w:val="single"/>
              </w:rPr>
              <w:t>Pasūtītājs</w:t>
            </w:r>
          </w:p>
          <w:p w14:paraId="4D6EF6E5" w14:textId="77777777" w:rsidR="00D26F18" w:rsidRPr="009710D3" w:rsidRDefault="00D26F18" w:rsidP="0059360F">
            <w:pPr>
              <w:spacing w:after="0" w:line="240" w:lineRule="auto"/>
              <w:jc w:val="center"/>
              <w:rPr>
                <w:rFonts w:ascii="Times New Roman" w:eastAsia="Times New Roman" w:hAnsi="Times New Roman" w:cs="Times New Roman"/>
                <w:b/>
                <w:sz w:val="26"/>
                <w:szCs w:val="26"/>
                <w:u w:val="single"/>
              </w:rPr>
            </w:pPr>
          </w:p>
          <w:p w14:paraId="26B2E621" w14:textId="3FAB0ACC" w:rsidR="002D79A1" w:rsidRPr="009710D3" w:rsidRDefault="002D79A1" w:rsidP="006E2FC6">
            <w:pPr>
              <w:spacing w:after="0" w:line="240" w:lineRule="auto"/>
              <w:rPr>
                <w:rFonts w:ascii="Times New Roman" w:eastAsia="Times New Roman" w:hAnsi="Times New Roman" w:cs="Times New Roman"/>
                <w:b/>
                <w:sz w:val="26"/>
                <w:szCs w:val="26"/>
              </w:rPr>
            </w:pPr>
            <w:r w:rsidRPr="009710D3">
              <w:rPr>
                <w:rFonts w:ascii="Times New Roman" w:eastAsia="Times New Roman" w:hAnsi="Times New Roman" w:cs="Times New Roman"/>
                <w:b/>
                <w:sz w:val="26"/>
                <w:szCs w:val="26"/>
              </w:rPr>
              <w:t xml:space="preserve">Rīgas </w:t>
            </w:r>
            <w:r w:rsidR="009C52AF">
              <w:rPr>
                <w:rFonts w:ascii="Times New Roman" w:eastAsia="Times New Roman" w:hAnsi="Times New Roman" w:cs="Times New Roman"/>
                <w:b/>
                <w:sz w:val="26"/>
                <w:szCs w:val="26"/>
              </w:rPr>
              <w:t xml:space="preserve">valstspilsētas </w:t>
            </w:r>
            <w:r w:rsidRPr="009710D3">
              <w:rPr>
                <w:rFonts w:ascii="Times New Roman" w:eastAsia="Times New Roman" w:hAnsi="Times New Roman" w:cs="Times New Roman"/>
                <w:b/>
                <w:sz w:val="26"/>
                <w:szCs w:val="26"/>
              </w:rPr>
              <w:t>pašvaldības policija</w:t>
            </w:r>
          </w:p>
        </w:tc>
        <w:tc>
          <w:tcPr>
            <w:tcW w:w="5103" w:type="dxa"/>
          </w:tcPr>
          <w:p w14:paraId="3D98E726" w14:textId="2ECF0AF4" w:rsidR="0059360F" w:rsidRPr="009710D3" w:rsidRDefault="003A0D1D" w:rsidP="0059360F">
            <w:pPr>
              <w:spacing w:after="0" w:line="240" w:lineRule="auto"/>
              <w:jc w:val="center"/>
              <w:rPr>
                <w:rFonts w:ascii="Times New Roman" w:eastAsia="Times New Roman" w:hAnsi="Times New Roman" w:cs="Times New Roman"/>
                <w:b/>
                <w:sz w:val="26"/>
                <w:szCs w:val="26"/>
                <w:u w:val="single"/>
              </w:rPr>
            </w:pPr>
            <w:r w:rsidRPr="009710D3">
              <w:rPr>
                <w:rFonts w:ascii="Times New Roman" w:eastAsia="Times New Roman" w:hAnsi="Times New Roman" w:cs="Times New Roman"/>
                <w:b/>
                <w:sz w:val="26"/>
                <w:szCs w:val="26"/>
                <w:u w:val="single"/>
              </w:rPr>
              <w:t>Piegādā</w:t>
            </w:r>
            <w:r w:rsidR="002D79A1" w:rsidRPr="009710D3">
              <w:rPr>
                <w:rFonts w:ascii="Times New Roman" w:eastAsia="Times New Roman" w:hAnsi="Times New Roman" w:cs="Times New Roman"/>
                <w:b/>
                <w:sz w:val="26"/>
                <w:szCs w:val="26"/>
                <w:u w:val="single"/>
              </w:rPr>
              <w:t>tājs</w:t>
            </w:r>
          </w:p>
          <w:p w14:paraId="57E3F64D" w14:textId="77777777" w:rsidR="00D26F18" w:rsidRPr="009710D3" w:rsidRDefault="00D26F18" w:rsidP="0059360F">
            <w:pPr>
              <w:spacing w:after="0" w:line="240" w:lineRule="auto"/>
              <w:jc w:val="center"/>
              <w:rPr>
                <w:rFonts w:ascii="Times New Roman" w:eastAsia="Times New Roman" w:hAnsi="Times New Roman" w:cs="Times New Roman"/>
                <w:b/>
                <w:sz w:val="26"/>
                <w:szCs w:val="26"/>
                <w:u w:val="single"/>
              </w:rPr>
            </w:pPr>
          </w:p>
          <w:p w14:paraId="2E5AFFEE" w14:textId="22875A1E" w:rsidR="002D79A1" w:rsidRPr="009710D3" w:rsidRDefault="00A82BC4" w:rsidP="00A82BC4">
            <w:pPr>
              <w:rPr>
                <w:rFonts w:ascii="Times New Roman" w:hAnsi="Times New Roman" w:cs="Times New Roman"/>
                <w:b/>
                <w:sz w:val="26"/>
                <w:szCs w:val="26"/>
              </w:rPr>
            </w:pPr>
            <w:r w:rsidRPr="009710D3">
              <w:rPr>
                <w:rFonts w:ascii="Times New Roman" w:hAnsi="Times New Roman" w:cs="Times New Roman"/>
                <w:b/>
                <w:color w:val="000000"/>
                <w:kern w:val="1"/>
                <w:sz w:val="26"/>
                <w:szCs w:val="26"/>
                <w:lang w:eastAsia="ar-SA"/>
              </w:rPr>
              <w:t>SIA „Aquatex Group”</w:t>
            </w:r>
          </w:p>
        </w:tc>
      </w:tr>
      <w:tr w:rsidR="002D79A1" w:rsidRPr="009710D3" w14:paraId="3AD16E28" w14:textId="77777777" w:rsidTr="00316402">
        <w:tc>
          <w:tcPr>
            <w:tcW w:w="4786" w:type="dxa"/>
          </w:tcPr>
          <w:p w14:paraId="04BD7E5F" w14:textId="2740AA36" w:rsidR="002D79A1" w:rsidRPr="009710D3" w:rsidRDefault="002D79A1" w:rsidP="006E2FC6">
            <w:pPr>
              <w:spacing w:after="0" w:line="240" w:lineRule="auto"/>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 xml:space="preserve">Juridiskā adrese: Rīga, </w:t>
            </w:r>
            <w:r w:rsidR="009C52AF">
              <w:rPr>
                <w:rFonts w:ascii="Times New Roman" w:eastAsia="Times New Roman" w:hAnsi="Times New Roman" w:cs="Times New Roman"/>
                <w:sz w:val="26"/>
                <w:szCs w:val="26"/>
              </w:rPr>
              <w:t>Valērijas Seiles</w:t>
            </w:r>
            <w:r w:rsidRPr="009710D3">
              <w:rPr>
                <w:rFonts w:ascii="Times New Roman" w:eastAsia="Times New Roman" w:hAnsi="Times New Roman" w:cs="Times New Roman"/>
                <w:sz w:val="26"/>
                <w:szCs w:val="26"/>
              </w:rPr>
              <w:t xml:space="preserve"> iela 12A, LV-1019</w:t>
            </w:r>
          </w:p>
          <w:p w14:paraId="6835FB2B" w14:textId="77777777" w:rsidR="002D79A1" w:rsidRPr="009710D3" w:rsidRDefault="002D79A1" w:rsidP="006E2FC6">
            <w:pPr>
              <w:spacing w:after="0" w:line="240" w:lineRule="auto"/>
              <w:rPr>
                <w:rFonts w:ascii="Times New Roman" w:eastAsia="Times New Roman" w:hAnsi="Times New Roman" w:cs="Times New Roman"/>
                <w:b/>
                <w:sz w:val="26"/>
                <w:szCs w:val="26"/>
              </w:rPr>
            </w:pPr>
            <w:r w:rsidRPr="009710D3">
              <w:rPr>
                <w:rFonts w:ascii="Times New Roman" w:eastAsia="Times New Roman" w:hAnsi="Times New Roman" w:cs="Times New Roman"/>
                <w:b/>
                <w:sz w:val="26"/>
                <w:szCs w:val="26"/>
              </w:rPr>
              <w:t>Norēķinu rekvizīti:</w:t>
            </w:r>
          </w:p>
          <w:p w14:paraId="79F18B04" w14:textId="46D54B25" w:rsidR="002D79A1" w:rsidRPr="009710D3" w:rsidRDefault="002D79A1" w:rsidP="006E2FC6">
            <w:pPr>
              <w:spacing w:after="0" w:line="240" w:lineRule="auto"/>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 xml:space="preserve">Rīgas </w:t>
            </w:r>
            <w:r w:rsidR="00A75539" w:rsidRPr="009710D3">
              <w:rPr>
                <w:rFonts w:ascii="Times New Roman" w:eastAsia="Times New Roman" w:hAnsi="Times New Roman" w:cs="Times New Roman"/>
                <w:sz w:val="26"/>
                <w:szCs w:val="26"/>
              </w:rPr>
              <w:t>valsts</w:t>
            </w:r>
            <w:r w:rsidRPr="009710D3">
              <w:rPr>
                <w:rFonts w:ascii="Times New Roman" w:eastAsia="Times New Roman" w:hAnsi="Times New Roman" w:cs="Times New Roman"/>
                <w:sz w:val="26"/>
                <w:szCs w:val="26"/>
              </w:rPr>
              <w:t>pilsētas pašvaldība</w:t>
            </w:r>
          </w:p>
          <w:p w14:paraId="426F15F5" w14:textId="77777777" w:rsidR="002D79A1" w:rsidRPr="009710D3" w:rsidRDefault="002D79A1" w:rsidP="006E2FC6">
            <w:pPr>
              <w:spacing w:after="0" w:line="240" w:lineRule="auto"/>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Rātslaukums 1, Rīga, LV-1050</w:t>
            </w:r>
          </w:p>
          <w:p w14:paraId="3AAA3B6F" w14:textId="77777777" w:rsidR="002D79A1" w:rsidRPr="009710D3" w:rsidRDefault="002D79A1" w:rsidP="006E2FC6">
            <w:pPr>
              <w:spacing w:after="0" w:line="240" w:lineRule="auto"/>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NMR kods: 90011524360</w:t>
            </w:r>
          </w:p>
          <w:p w14:paraId="2FB6EC97" w14:textId="3CCAEF02" w:rsidR="002D79A1" w:rsidRPr="009710D3" w:rsidRDefault="002D79A1" w:rsidP="006E2FC6">
            <w:pPr>
              <w:spacing w:after="0" w:line="240" w:lineRule="auto"/>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PVN reģ.</w:t>
            </w:r>
            <w:r w:rsidR="004971D0" w:rsidRPr="009710D3">
              <w:rPr>
                <w:rFonts w:ascii="Times New Roman" w:eastAsia="Times New Roman" w:hAnsi="Times New Roman" w:cs="Times New Roman"/>
                <w:sz w:val="26"/>
                <w:szCs w:val="26"/>
              </w:rPr>
              <w:t xml:space="preserve"> </w:t>
            </w:r>
            <w:r w:rsidRPr="009710D3">
              <w:rPr>
                <w:rFonts w:ascii="Times New Roman" w:eastAsia="Times New Roman" w:hAnsi="Times New Roman" w:cs="Times New Roman"/>
                <w:sz w:val="26"/>
                <w:szCs w:val="26"/>
              </w:rPr>
              <w:t>Nr.</w:t>
            </w:r>
            <w:r w:rsidR="004971D0" w:rsidRPr="009710D3">
              <w:rPr>
                <w:rFonts w:ascii="Times New Roman" w:eastAsia="Times New Roman" w:hAnsi="Times New Roman" w:cs="Times New Roman"/>
                <w:sz w:val="26"/>
                <w:szCs w:val="26"/>
              </w:rPr>
              <w:t>:</w:t>
            </w:r>
            <w:r w:rsidRPr="009710D3">
              <w:rPr>
                <w:rFonts w:ascii="Times New Roman" w:eastAsia="Times New Roman" w:hAnsi="Times New Roman" w:cs="Times New Roman"/>
                <w:sz w:val="26"/>
                <w:szCs w:val="26"/>
              </w:rPr>
              <w:t xml:space="preserve"> LV90011524360</w:t>
            </w:r>
          </w:p>
          <w:p w14:paraId="179F197A" w14:textId="2765A174" w:rsidR="002D79A1" w:rsidRPr="009710D3" w:rsidRDefault="002D79A1" w:rsidP="006E2FC6">
            <w:pPr>
              <w:spacing w:after="0" w:line="240" w:lineRule="auto"/>
              <w:rPr>
                <w:rFonts w:ascii="Times New Roman" w:eastAsia="Times New Roman" w:hAnsi="Times New Roman" w:cs="Times New Roman"/>
                <w:sz w:val="26"/>
                <w:szCs w:val="26"/>
              </w:rPr>
            </w:pPr>
            <w:r w:rsidRPr="009710D3">
              <w:rPr>
                <w:rFonts w:ascii="Times New Roman" w:eastAsia="Times New Roman" w:hAnsi="Times New Roman" w:cs="Times New Roman"/>
                <w:sz w:val="26"/>
                <w:szCs w:val="26"/>
              </w:rPr>
              <w:t>Banka: AS “Luminor Bank”</w:t>
            </w:r>
            <w:r w:rsidR="00BA1167" w:rsidRPr="009710D3">
              <w:rPr>
                <w:rFonts w:ascii="Times New Roman" w:eastAsia="Times New Roman" w:hAnsi="Times New Roman" w:cs="Times New Roman"/>
                <w:sz w:val="26"/>
                <w:szCs w:val="26"/>
              </w:rPr>
              <w:t xml:space="preserve"> Latvijas filiāle</w:t>
            </w:r>
          </w:p>
          <w:p w14:paraId="0934EBB9" w14:textId="77777777" w:rsidR="003579DA" w:rsidRPr="009710D3" w:rsidRDefault="003579DA" w:rsidP="003579DA">
            <w:pPr>
              <w:spacing w:after="0" w:line="240" w:lineRule="auto"/>
              <w:contextualSpacing/>
              <w:rPr>
                <w:rFonts w:ascii="Times New Roman" w:eastAsia="Times New Roman" w:hAnsi="Times New Roman" w:cs="Times New Roman"/>
                <w:bCs/>
                <w:color w:val="000000"/>
                <w:sz w:val="26"/>
                <w:szCs w:val="26"/>
              </w:rPr>
            </w:pPr>
            <w:r w:rsidRPr="009710D3">
              <w:rPr>
                <w:rFonts w:ascii="Times New Roman" w:eastAsia="Times New Roman" w:hAnsi="Times New Roman" w:cs="Times New Roman"/>
                <w:bCs/>
                <w:color w:val="000000"/>
                <w:sz w:val="26"/>
                <w:szCs w:val="26"/>
              </w:rPr>
              <w:t>Bankas kods: RIKOLV2X</w:t>
            </w:r>
          </w:p>
          <w:p w14:paraId="4E43C59D" w14:textId="77777777" w:rsidR="003579DA" w:rsidRPr="009710D3" w:rsidRDefault="003579DA" w:rsidP="003579DA">
            <w:pPr>
              <w:spacing w:after="0" w:line="240" w:lineRule="auto"/>
              <w:contextualSpacing/>
              <w:rPr>
                <w:rFonts w:ascii="Times New Roman" w:eastAsia="Times New Roman" w:hAnsi="Times New Roman" w:cs="Times New Roman"/>
                <w:bCs/>
                <w:color w:val="000000"/>
                <w:sz w:val="26"/>
                <w:szCs w:val="26"/>
              </w:rPr>
            </w:pPr>
            <w:r w:rsidRPr="009710D3">
              <w:rPr>
                <w:rFonts w:ascii="Times New Roman" w:eastAsia="Times New Roman" w:hAnsi="Times New Roman" w:cs="Times New Roman"/>
                <w:bCs/>
                <w:color w:val="000000"/>
                <w:sz w:val="26"/>
                <w:szCs w:val="26"/>
              </w:rPr>
              <w:t>Konts: LV41RIKO0021800014010</w:t>
            </w:r>
          </w:p>
          <w:p w14:paraId="4BF7AA06" w14:textId="36452542" w:rsidR="003730EC" w:rsidRPr="009710D3" w:rsidRDefault="003730EC" w:rsidP="003730EC">
            <w:pPr>
              <w:spacing w:after="0" w:line="240" w:lineRule="auto"/>
              <w:rPr>
                <w:rFonts w:ascii="Times New Roman" w:eastAsia="Times New Roman" w:hAnsi="Times New Roman" w:cs="Times New Roman"/>
                <w:sz w:val="26"/>
                <w:szCs w:val="26"/>
              </w:rPr>
            </w:pPr>
            <w:r w:rsidRPr="009710D3">
              <w:rPr>
                <w:rFonts w:ascii="Times New Roman" w:eastAsia="Times New Roman" w:hAnsi="Times New Roman" w:cs="Times New Roman"/>
                <w:b/>
                <w:sz w:val="26"/>
                <w:szCs w:val="26"/>
              </w:rPr>
              <w:t xml:space="preserve">Par </w:t>
            </w:r>
            <w:r w:rsidR="006E71E8" w:rsidRPr="009710D3">
              <w:rPr>
                <w:rFonts w:ascii="Times New Roman" w:eastAsia="Times New Roman" w:hAnsi="Times New Roman" w:cs="Times New Roman"/>
                <w:b/>
                <w:sz w:val="26"/>
                <w:szCs w:val="26"/>
              </w:rPr>
              <w:t>L</w:t>
            </w:r>
            <w:r w:rsidRPr="009710D3">
              <w:rPr>
                <w:rFonts w:ascii="Times New Roman" w:eastAsia="Times New Roman" w:hAnsi="Times New Roman" w:cs="Times New Roman"/>
                <w:b/>
                <w:sz w:val="26"/>
                <w:szCs w:val="26"/>
              </w:rPr>
              <w:t>īguma izpildi atbildīgā persona</w:t>
            </w:r>
            <w:r w:rsidRPr="009710D3">
              <w:rPr>
                <w:rFonts w:ascii="Times New Roman" w:eastAsia="Times New Roman" w:hAnsi="Times New Roman" w:cs="Times New Roman"/>
                <w:sz w:val="26"/>
                <w:szCs w:val="26"/>
              </w:rPr>
              <w:t>:</w:t>
            </w:r>
          </w:p>
          <w:p w14:paraId="0B0CC5EA" w14:textId="65EF7912" w:rsidR="00EF56CB" w:rsidRPr="00EF56CB" w:rsidRDefault="00EF56CB" w:rsidP="003730EC">
            <w:pPr>
              <w:spacing w:after="0" w:line="240" w:lineRule="auto"/>
              <w:rPr>
                <w:rFonts w:ascii="Times New Roman" w:eastAsia="Times New Roman" w:hAnsi="Times New Roman" w:cs="Times New Roman"/>
                <w:sz w:val="26"/>
                <w:szCs w:val="26"/>
              </w:rPr>
            </w:pPr>
            <w:r w:rsidRPr="00EF56CB">
              <w:rPr>
                <w:rFonts w:ascii="Times New Roman" w:eastAsia="Times New Roman" w:hAnsi="Times New Roman" w:cs="Times New Roman"/>
                <w:sz w:val="26"/>
                <w:szCs w:val="26"/>
              </w:rPr>
              <w:t>Valters Plešs</w:t>
            </w:r>
          </w:p>
          <w:p w14:paraId="4ECD6814" w14:textId="28F18CB5" w:rsidR="003730EC" w:rsidRPr="00EF56CB" w:rsidRDefault="003730EC" w:rsidP="003730EC">
            <w:pPr>
              <w:spacing w:after="0" w:line="240" w:lineRule="auto"/>
              <w:rPr>
                <w:rFonts w:ascii="Times New Roman" w:eastAsia="Times New Roman" w:hAnsi="Times New Roman" w:cs="Times New Roman"/>
                <w:sz w:val="26"/>
                <w:szCs w:val="26"/>
              </w:rPr>
            </w:pPr>
            <w:r w:rsidRPr="00EF56CB">
              <w:rPr>
                <w:rFonts w:ascii="Times New Roman" w:eastAsia="Times New Roman" w:hAnsi="Times New Roman" w:cs="Times New Roman"/>
                <w:sz w:val="26"/>
                <w:szCs w:val="26"/>
              </w:rPr>
              <w:lastRenderedPageBreak/>
              <w:t xml:space="preserve">Tālrunis: </w:t>
            </w:r>
            <w:r w:rsidR="00EF56CB" w:rsidRPr="00EF56CB">
              <w:rPr>
                <w:rFonts w:ascii="Times New Roman" w:eastAsia="Times New Roman" w:hAnsi="Times New Roman" w:cs="Times New Roman"/>
                <w:sz w:val="26"/>
                <w:szCs w:val="26"/>
              </w:rPr>
              <w:t>67105716, 29179253</w:t>
            </w:r>
          </w:p>
          <w:p w14:paraId="391EB197" w14:textId="02F5814C" w:rsidR="003730EC" w:rsidRPr="009710D3" w:rsidRDefault="003730EC" w:rsidP="003730EC">
            <w:pPr>
              <w:spacing w:after="0" w:line="240" w:lineRule="auto"/>
              <w:rPr>
                <w:rFonts w:ascii="Times New Roman" w:eastAsia="Times New Roman" w:hAnsi="Times New Roman" w:cs="Times New Roman"/>
                <w:sz w:val="26"/>
                <w:szCs w:val="26"/>
              </w:rPr>
            </w:pPr>
            <w:r w:rsidRPr="00EF56CB">
              <w:rPr>
                <w:rFonts w:ascii="Times New Roman" w:eastAsia="Times New Roman" w:hAnsi="Times New Roman" w:cs="Times New Roman"/>
                <w:sz w:val="26"/>
                <w:szCs w:val="26"/>
              </w:rPr>
              <w:t xml:space="preserve">E-pasts: </w:t>
            </w:r>
            <w:r w:rsidR="00EF56CB" w:rsidRPr="00EF56CB">
              <w:rPr>
                <w:rFonts w:ascii="Times New Roman" w:eastAsia="Times New Roman" w:hAnsi="Times New Roman" w:cs="Times New Roman"/>
                <w:sz w:val="26"/>
                <w:szCs w:val="26"/>
                <w:lang w:eastAsia="lv-LV"/>
              </w:rPr>
              <w:t>valters.pless@riga.lv</w:t>
            </w:r>
          </w:p>
          <w:p w14:paraId="1662571D" w14:textId="77777777" w:rsidR="00521B1D" w:rsidRPr="009710D3" w:rsidRDefault="00521B1D" w:rsidP="006E2FC6">
            <w:pPr>
              <w:spacing w:after="0" w:line="240" w:lineRule="auto"/>
              <w:rPr>
                <w:rFonts w:ascii="Times New Roman" w:eastAsia="Times New Roman" w:hAnsi="Times New Roman" w:cs="Times New Roman"/>
                <w:sz w:val="26"/>
                <w:szCs w:val="26"/>
              </w:rPr>
            </w:pPr>
          </w:p>
          <w:p w14:paraId="36C09746" w14:textId="05F56918" w:rsidR="00521B1D" w:rsidRPr="009C52AF" w:rsidRDefault="00840F35" w:rsidP="00C163F9">
            <w:pPr>
              <w:spacing w:after="0" w:line="240" w:lineRule="auto"/>
              <w:jc w:val="center"/>
              <w:rPr>
                <w:rFonts w:ascii="Times New Roman" w:eastAsia="Times New Roman" w:hAnsi="Times New Roman" w:cs="Times New Roman"/>
                <w:b/>
                <w:bCs/>
                <w:sz w:val="26"/>
                <w:szCs w:val="26"/>
              </w:rPr>
            </w:pPr>
            <w:r w:rsidRPr="009C52AF">
              <w:rPr>
                <w:rFonts w:ascii="Times New Roman" w:eastAsia="Times New Roman" w:hAnsi="Times New Roman" w:cs="Times New Roman"/>
                <w:b/>
                <w:bCs/>
                <w:sz w:val="26"/>
                <w:szCs w:val="26"/>
              </w:rPr>
              <w:t>A</w:t>
            </w:r>
            <w:r w:rsidR="00521B1D" w:rsidRPr="009C52AF">
              <w:rPr>
                <w:rFonts w:ascii="Times New Roman" w:eastAsia="Times New Roman" w:hAnsi="Times New Roman" w:cs="Times New Roman"/>
                <w:b/>
                <w:bCs/>
                <w:sz w:val="26"/>
                <w:szCs w:val="26"/>
              </w:rPr>
              <w:t>.</w:t>
            </w:r>
            <w:r w:rsidR="00803970" w:rsidRPr="00803970">
              <w:rPr>
                <w:rFonts w:ascii="Times New Roman" w:eastAsia="Times New Roman" w:hAnsi="Times New Roman" w:cs="Times New Roman"/>
                <w:b/>
                <w:bCs/>
                <w:sz w:val="26"/>
                <w:szCs w:val="26"/>
              </w:rPr>
              <w:t> </w:t>
            </w:r>
            <w:r w:rsidRPr="009C52AF">
              <w:rPr>
                <w:rFonts w:ascii="Times New Roman" w:eastAsia="Times New Roman" w:hAnsi="Times New Roman" w:cs="Times New Roman"/>
                <w:b/>
                <w:bCs/>
                <w:sz w:val="26"/>
                <w:szCs w:val="26"/>
              </w:rPr>
              <w:t>Aronov</w:t>
            </w:r>
            <w:r w:rsidR="00521B1D" w:rsidRPr="009C52AF">
              <w:rPr>
                <w:rFonts w:ascii="Times New Roman" w:eastAsia="Times New Roman" w:hAnsi="Times New Roman" w:cs="Times New Roman"/>
                <w:b/>
                <w:bCs/>
                <w:sz w:val="26"/>
                <w:szCs w:val="26"/>
              </w:rPr>
              <w:t>s</w:t>
            </w:r>
          </w:p>
        </w:tc>
        <w:tc>
          <w:tcPr>
            <w:tcW w:w="5103" w:type="dxa"/>
          </w:tcPr>
          <w:p w14:paraId="66D76822" w14:textId="77777777" w:rsidR="00CF040A" w:rsidRPr="009710D3" w:rsidRDefault="00CF040A" w:rsidP="00A82BC4">
            <w:pPr>
              <w:spacing w:after="0" w:line="240" w:lineRule="auto"/>
              <w:rPr>
                <w:rFonts w:ascii="Times New Roman" w:eastAsia="Times New Roman" w:hAnsi="Times New Roman" w:cs="Times New Roman"/>
                <w:sz w:val="26"/>
                <w:szCs w:val="26"/>
              </w:rPr>
            </w:pPr>
          </w:p>
          <w:p w14:paraId="4297F2DD" w14:textId="77777777" w:rsidR="004971D0" w:rsidRPr="009710D3" w:rsidRDefault="004971D0" w:rsidP="00A82BC4">
            <w:pPr>
              <w:spacing w:after="0" w:line="240" w:lineRule="auto"/>
              <w:rPr>
                <w:rFonts w:ascii="Times New Roman" w:eastAsia="Times New Roman" w:hAnsi="Times New Roman" w:cs="Times New Roman"/>
                <w:b/>
                <w:bCs/>
                <w:sz w:val="26"/>
                <w:szCs w:val="26"/>
              </w:rPr>
            </w:pPr>
          </w:p>
          <w:p w14:paraId="04B8A950" w14:textId="77777777" w:rsidR="00521B1D" w:rsidRPr="009710D3" w:rsidRDefault="00521B1D" w:rsidP="00A82BC4">
            <w:pPr>
              <w:spacing w:after="0" w:line="240" w:lineRule="auto"/>
              <w:rPr>
                <w:rFonts w:ascii="Times New Roman" w:eastAsia="Times New Roman" w:hAnsi="Times New Roman" w:cs="Times New Roman"/>
                <w:sz w:val="26"/>
                <w:szCs w:val="26"/>
              </w:rPr>
            </w:pPr>
          </w:p>
          <w:p w14:paraId="0BBAB19F" w14:textId="3BCB7C17" w:rsidR="00521B1D" w:rsidRDefault="00521B1D" w:rsidP="00C163F9">
            <w:pPr>
              <w:spacing w:after="0" w:line="240" w:lineRule="auto"/>
              <w:jc w:val="center"/>
              <w:rPr>
                <w:rFonts w:ascii="Times New Roman" w:eastAsia="Times New Roman" w:hAnsi="Times New Roman" w:cs="Times New Roman"/>
                <w:sz w:val="26"/>
                <w:szCs w:val="26"/>
              </w:rPr>
            </w:pPr>
          </w:p>
          <w:p w14:paraId="5E8C262D" w14:textId="77777777" w:rsidR="009C52AF" w:rsidRPr="009710D3" w:rsidRDefault="009C52AF" w:rsidP="009C52AF">
            <w:pPr>
              <w:spacing w:after="0" w:line="240" w:lineRule="auto"/>
              <w:rPr>
                <w:rFonts w:ascii="Times New Roman" w:eastAsia="Times New Roman" w:hAnsi="Times New Roman" w:cs="Times New Roman"/>
                <w:sz w:val="26"/>
                <w:szCs w:val="26"/>
              </w:rPr>
            </w:pPr>
          </w:p>
          <w:p w14:paraId="48BAA179" w14:textId="00742A04" w:rsidR="00521B1D" w:rsidRPr="009C52AF" w:rsidRDefault="00521B1D" w:rsidP="00C163F9">
            <w:pPr>
              <w:spacing w:after="0" w:line="240" w:lineRule="auto"/>
              <w:jc w:val="center"/>
              <w:rPr>
                <w:rFonts w:ascii="Times New Roman" w:eastAsia="Times New Roman" w:hAnsi="Times New Roman" w:cs="Times New Roman"/>
                <w:b/>
                <w:bCs/>
                <w:sz w:val="26"/>
                <w:szCs w:val="26"/>
              </w:rPr>
            </w:pPr>
          </w:p>
        </w:tc>
      </w:tr>
      <w:bookmarkEnd w:id="4"/>
    </w:tbl>
    <w:p w14:paraId="5AF69E67" w14:textId="77777777" w:rsidR="004971D0" w:rsidRPr="00F50378" w:rsidRDefault="004971D0">
      <w:pPr>
        <w:rPr>
          <w:rFonts w:ascii="Times New Roman" w:hAnsi="Times New Roman" w:cs="Times New Roman"/>
          <w:sz w:val="26"/>
          <w:szCs w:val="26"/>
        </w:rPr>
        <w:sectPr w:rsidR="004971D0" w:rsidRPr="00F50378" w:rsidSect="00501E01">
          <w:headerReference w:type="default" r:id="rId8"/>
          <w:pgSz w:w="11906" w:h="16838"/>
          <w:pgMar w:top="1134" w:right="851" w:bottom="1134" w:left="1701" w:header="709" w:footer="709" w:gutter="0"/>
          <w:cols w:space="708"/>
          <w:titlePg/>
          <w:docGrid w:linePitch="360"/>
        </w:sectPr>
      </w:pPr>
    </w:p>
    <w:p w14:paraId="36487AA9" w14:textId="227128C6" w:rsidR="004F01F5" w:rsidRPr="00840F35" w:rsidRDefault="004F01F5" w:rsidP="00CF040A">
      <w:pPr>
        <w:rPr>
          <w:rFonts w:ascii="Times New Roman" w:eastAsia="Times New Roman" w:hAnsi="Times New Roman" w:cs="Times New Roman"/>
          <w:noProof/>
        </w:rPr>
      </w:pPr>
      <w:bookmarkStart w:id="5" w:name="_Hlk165297005"/>
      <w:bookmarkEnd w:id="5"/>
    </w:p>
    <w:sectPr w:rsidR="004F01F5" w:rsidRPr="00840F35" w:rsidSect="00A807BB">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724D" w14:textId="77777777" w:rsidR="00220F27" w:rsidRDefault="00220F27" w:rsidP="00501E01">
      <w:pPr>
        <w:spacing w:after="0" w:line="240" w:lineRule="auto"/>
      </w:pPr>
      <w:r>
        <w:separator/>
      </w:r>
    </w:p>
  </w:endnote>
  <w:endnote w:type="continuationSeparator" w:id="0">
    <w:p w14:paraId="5F57E200" w14:textId="77777777" w:rsidR="00220F27" w:rsidRDefault="00220F27" w:rsidP="0050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2661" w14:textId="77777777" w:rsidR="00220F27" w:rsidRDefault="00220F27" w:rsidP="00501E01">
      <w:pPr>
        <w:spacing w:after="0" w:line="240" w:lineRule="auto"/>
      </w:pPr>
      <w:r>
        <w:separator/>
      </w:r>
    </w:p>
  </w:footnote>
  <w:footnote w:type="continuationSeparator" w:id="0">
    <w:p w14:paraId="59554A14" w14:textId="77777777" w:rsidR="00220F27" w:rsidRDefault="00220F27" w:rsidP="00501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755401020"/>
      <w:docPartObj>
        <w:docPartGallery w:val="Page Numbers (Top of Page)"/>
        <w:docPartUnique/>
      </w:docPartObj>
    </w:sdtPr>
    <w:sdtEndPr>
      <w:rPr>
        <w:rFonts w:ascii="Times New Roman" w:hAnsi="Times New Roman" w:cs="Times New Roman"/>
      </w:rPr>
    </w:sdtEndPr>
    <w:sdtContent>
      <w:p w14:paraId="260E6145" w14:textId="3F89A723" w:rsidR="00501E01" w:rsidRPr="007B7A0A" w:rsidRDefault="00501E01">
        <w:pPr>
          <w:pStyle w:val="Galvene"/>
          <w:jc w:val="center"/>
          <w:rPr>
            <w:rFonts w:ascii="Times New Roman" w:hAnsi="Times New Roman" w:cs="Times New Roman"/>
            <w:sz w:val="26"/>
            <w:szCs w:val="26"/>
          </w:rPr>
        </w:pPr>
        <w:r w:rsidRPr="007B7A0A">
          <w:rPr>
            <w:rFonts w:ascii="Times New Roman" w:hAnsi="Times New Roman" w:cs="Times New Roman"/>
            <w:sz w:val="26"/>
            <w:szCs w:val="26"/>
          </w:rPr>
          <w:fldChar w:fldCharType="begin"/>
        </w:r>
        <w:r w:rsidRPr="007B7A0A">
          <w:rPr>
            <w:rFonts w:ascii="Times New Roman" w:hAnsi="Times New Roman" w:cs="Times New Roman"/>
            <w:sz w:val="26"/>
            <w:szCs w:val="26"/>
          </w:rPr>
          <w:instrText>PAGE   \* MERGEFORMAT</w:instrText>
        </w:r>
        <w:r w:rsidRPr="007B7A0A">
          <w:rPr>
            <w:rFonts w:ascii="Times New Roman" w:hAnsi="Times New Roman" w:cs="Times New Roman"/>
            <w:sz w:val="26"/>
            <w:szCs w:val="26"/>
          </w:rPr>
          <w:fldChar w:fldCharType="separate"/>
        </w:r>
        <w:r w:rsidR="00A82BC4" w:rsidRPr="007B7A0A">
          <w:rPr>
            <w:rFonts w:ascii="Times New Roman" w:hAnsi="Times New Roman" w:cs="Times New Roman"/>
            <w:noProof/>
            <w:sz w:val="26"/>
            <w:szCs w:val="26"/>
          </w:rPr>
          <w:t>2</w:t>
        </w:r>
        <w:r w:rsidRPr="007B7A0A">
          <w:rPr>
            <w:rFonts w:ascii="Times New Roman" w:hAnsi="Times New Roman" w:cs="Times New Roman"/>
            <w:sz w:val="26"/>
            <w:szCs w:val="26"/>
          </w:rPr>
          <w:fldChar w:fldCharType="end"/>
        </w:r>
      </w:p>
    </w:sdtContent>
  </w:sdt>
  <w:p w14:paraId="54057E2C" w14:textId="77777777" w:rsidR="00501E01" w:rsidRDefault="00501E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163"/>
    <w:multiLevelType w:val="multilevel"/>
    <w:tmpl w:val="0344A29A"/>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F9C24D1"/>
    <w:multiLevelType w:val="hybridMultilevel"/>
    <w:tmpl w:val="5CAE13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4D616A"/>
    <w:multiLevelType w:val="multilevel"/>
    <w:tmpl w:val="88B865E6"/>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15:restartNumberingAfterBreak="0">
    <w:nsid w:val="3CD328A4"/>
    <w:multiLevelType w:val="multilevel"/>
    <w:tmpl w:val="D4484E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4832132"/>
    <w:multiLevelType w:val="multilevel"/>
    <w:tmpl w:val="7BB66E1C"/>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75" w:hanging="435"/>
      </w:pPr>
      <w:rPr>
        <w:rFonts w:hint="default"/>
        <w:b w:val="0"/>
      </w:rPr>
    </w:lvl>
    <w:lvl w:ilvl="2">
      <w:start w:val="1"/>
      <w:numFmt w:val="decimal"/>
      <w:isLgl/>
      <w:suff w:val="space"/>
      <w:lvlText w:val="%1.%2.%3."/>
      <w:lvlJc w:val="left"/>
      <w:pPr>
        <w:ind w:left="1260" w:hanging="720"/>
      </w:pPr>
      <w:rPr>
        <w:rFonts w:hint="default"/>
        <w:b w:val="0"/>
        <w:bCs/>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16cid:durableId="2081587044">
    <w:abstractNumId w:val="3"/>
  </w:num>
  <w:num w:numId="2" w16cid:durableId="2070566503">
    <w:abstractNumId w:val="2"/>
  </w:num>
  <w:num w:numId="3" w16cid:durableId="1189756248">
    <w:abstractNumId w:val="0"/>
  </w:num>
  <w:num w:numId="4" w16cid:durableId="556355125">
    <w:abstractNumId w:val="1"/>
  </w:num>
  <w:num w:numId="5" w16cid:durableId="1039821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4E5"/>
    <w:rsid w:val="00003BDA"/>
    <w:rsid w:val="00025C45"/>
    <w:rsid w:val="000347ED"/>
    <w:rsid w:val="00045115"/>
    <w:rsid w:val="00077EBD"/>
    <w:rsid w:val="00083CB7"/>
    <w:rsid w:val="000840C9"/>
    <w:rsid w:val="000C00D3"/>
    <w:rsid w:val="000C6E8A"/>
    <w:rsid w:val="00103194"/>
    <w:rsid w:val="0011336E"/>
    <w:rsid w:val="001211BC"/>
    <w:rsid w:val="001356E2"/>
    <w:rsid w:val="0014209E"/>
    <w:rsid w:val="00164F39"/>
    <w:rsid w:val="001A3234"/>
    <w:rsid w:val="001B2951"/>
    <w:rsid w:val="001C315C"/>
    <w:rsid w:val="002031B9"/>
    <w:rsid w:val="00220F27"/>
    <w:rsid w:val="00232B0B"/>
    <w:rsid w:val="00240953"/>
    <w:rsid w:val="0025074F"/>
    <w:rsid w:val="00252DAD"/>
    <w:rsid w:val="002577AF"/>
    <w:rsid w:val="00275187"/>
    <w:rsid w:val="002868F1"/>
    <w:rsid w:val="00293968"/>
    <w:rsid w:val="00295AB8"/>
    <w:rsid w:val="002D3375"/>
    <w:rsid w:val="002D79A1"/>
    <w:rsid w:val="002F5C7C"/>
    <w:rsid w:val="00307B06"/>
    <w:rsid w:val="00307D67"/>
    <w:rsid w:val="00316402"/>
    <w:rsid w:val="00325334"/>
    <w:rsid w:val="0032663D"/>
    <w:rsid w:val="00332501"/>
    <w:rsid w:val="003419B4"/>
    <w:rsid w:val="003579DA"/>
    <w:rsid w:val="003633D6"/>
    <w:rsid w:val="003730EC"/>
    <w:rsid w:val="003778D4"/>
    <w:rsid w:val="00384AF0"/>
    <w:rsid w:val="003A07AF"/>
    <w:rsid w:val="003A0D1D"/>
    <w:rsid w:val="003B2E8E"/>
    <w:rsid w:val="003C2628"/>
    <w:rsid w:val="003D4E78"/>
    <w:rsid w:val="003E30EF"/>
    <w:rsid w:val="003F3A1F"/>
    <w:rsid w:val="00414293"/>
    <w:rsid w:val="00450CEB"/>
    <w:rsid w:val="004511B0"/>
    <w:rsid w:val="0047711B"/>
    <w:rsid w:val="0048175F"/>
    <w:rsid w:val="004971D0"/>
    <w:rsid w:val="004A23A3"/>
    <w:rsid w:val="004F01F5"/>
    <w:rsid w:val="004F4012"/>
    <w:rsid w:val="00501E01"/>
    <w:rsid w:val="0051041E"/>
    <w:rsid w:val="00514C74"/>
    <w:rsid w:val="00516747"/>
    <w:rsid w:val="00521B1D"/>
    <w:rsid w:val="005506B5"/>
    <w:rsid w:val="0059360F"/>
    <w:rsid w:val="005A5239"/>
    <w:rsid w:val="005B5DC0"/>
    <w:rsid w:val="005E1A55"/>
    <w:rsid w:val="00600AE2"/>
    <w:rsid w:val="00605073"/>
    <w:rsid w:val="00613330"/>
    <w:rsid w:val="00664BA3"/>
    <w:rsid w:val="00683254"/>
    <w:rsid w:val="006858EA"/>
    <w:rsid w:val="00686DC4"/>
    <w:rsid w:val="006D6E8C"/>
    <w:rsid w:val="006E71E8"/>
    <w:rsid w:val="006E76C2"/>
    <w:rsid w:val="00721360"/>
    <w:rsid w:val="00732B76"/>
    <w:rsid w:val="00743BA9"/>
    <w:rsid w:val="007743A7"/>
    <w:rsid w:val="00780AB5"/>
    <w:rsid w:val="007B7A0A"/>
    <w:rsid w:val="007B7C18"/>
    <w:rsid w:val="007D3C8F"/>
    <w:rsid w:val="007F37BE"/>
    <w:rsid w:val="00803970"/>
    <w:rsid w:val="00804969"/>
    <w:rsid w:val="008176D1"/>
    <w:rsid w:val="00833896"/>
    <w:rsid w:val="00840F35"/>
    <w:rsid w:val="00843298"/>
    <w:rsid w:val="008515A7"/>
    <w:rsid w:val="00866003"/>
    <w:rsid w:val="008670AD"/>
    <w:rsid w:val="008853BE"/>
    <w:rsid w:val="008A5579"/>
    <w:rsid w:val="008C2B60"/>
    <w:rsid w:val="008C5779"/>
    <w:rsid w:val="008E610F"/>
    <w:rsid w:val="008E627E"/>
    <w:rsid w:val="008F2C17"/>
    <w:rsid w:val="008F5DD8"/>
    <w:rsid w:val="008F7E8A"/>
    <w:rsid w:val="00945DC5"/>
    <w:rsid w:val="00950A8F"/>
    <w:rsid w:val="00956B47"/>
    <w:rsid w:val="009613B4"/>
    <w:rsid w:val="00965C81"/>
    <w:rsid w:val="009710D3"/>
    <w:rsid w:val="009718D9"/>
    <w:rsid w:val="00975340"/>
    <w:rsid w:val="009B3DEE"/>
    <w:rsid w:val="009C4CA8"/>
    <w:rsid w:val="009C52AF"/>
    <w:rsid w:val="009E3CD6"/>
    <w:rsid w:val="009E4EE1"/>
    <w:rsid w:val="009F3A68"/>
    <w:rsid w:val="00A0304C"/>
    <w:rsid w:val="00A2183B"/>
    <w:rsid w:val="00A304E5"/>
    <w:rsid w:val="00A322B2"/>
    <w:rsid w:val="00A43E77"/>
    <w:rsid w:val="00A7524B"/>
    <w:rsid w:val="00A75539"/>
    <w:rsid w:val="00A7736B"/>
    <w:rsid w:val="00A807BB"/>
    <w:rsid w:val="00A82BC4"/>
    <w:rsid w:val="00AA341E"/>
    <w:rsid w:val="00AB0D48"/>
    <w:rsid w:val="00AC29E0"/>
    <w:rsid w:val="00AC4DE0"/>
    <w:rsid w:val="00AC6909"/>
    <w:rsid w:val="00AE4BBF"/>
    <w:rsid w:val="00AF26DC"/>
    <w:rsid w:val="00B02565"/>
    <w:rsid w:val="00B225A7"/>
    <w:rsid w:val="00B52422"/>
    <w:rsid w:val="00B711AD"/>
    <w:rsid w:val="00B82505"/>
    <w:rsid w:val="00BA1167"/>
    <w:rsid w:val="00BA220D"/>
    <w:rsid w:val="00BC1526"/>
    <w:rsid w:val="00BE51EC"/>
    <w:rsid w:val="00C078FB"/>
    <w:rsid w:val="00C157EB"/>
    <w:rsid w:val="00C163F9"/>
    <w:rsid w:val="00C25B55"/>
    <w:rsid w:val="00C7414A"/>
    <w:rsid w:val="00C97D8B"/>
    <w:rsid w:val="00CB2C65"/>
    <w:rsid w:val="00CC1BDC"/>
    <w:rsid w:val="00CC2F45"/>
    <w:rsid w:val="00CD4654"/>
    <w:rsid w:val="00CD7FBF"/>
    <w:rsid w:val="00CE3AA6"/>
    <w:rsid w:val="00CF040A"/>
    <w:rsid w:val="00CF6302"/>
    <w:rsid w:val="00D06B3D"/>
    <w:rsid w:val="00D16A08"/>
    <w:rsid w:val="00D25B1A"/>
    <w:rsid w:val="00D26F18"/>
    <w:rsid w:val="00D274FF"/>
    <w:rsid w:val="00D30B1F"/>
    <w:rsid w:val="00D9323A"/>
    <w:rsid w:val="00D94D11"/>
    <w:rsid w:val="00DF0FED"/>
    <w:rsid w:val="00DF1B4B"/>
    <w:rsid w:val="00DF3D82"/>
    <w:rsid w:val="00DF4868"/>
    <w:rsid w:val="00E068B2"/>
    <w:rsid w:val="00E174C6"/>
    <w:rsid w:val="00E422BD"/>
    <w:rsid w:val="00E42FD9"/>
    <w:rsid w:val="00E560E9"/>
    <w:rsid w:val="00E65DD9"/>
    <w:rsid w:val="00E66370"/>
    <w:rsid w:val="00E977C6"/>
    <w:rsid w:val="00E97D1F"/>
    <w:rsid w:val="00EA07DF"/>
    <w:rsid w:val="00EA0A4F"/>
    <w:rsid w:val="00EB4EC1"/>
    <w:rsid w:val="00ED116E"/>
    <w:rsid w:val="00EF56CB"/>
    <w:rsid w:val="00F31C4C"/>
    <w:rsid w:val="00F415C5"/>
    <w:rsid w:val="00F50378"/>
    <w:rsid w:val="00F57300"/>
    <w:rsid w:val="00F61A7F"/>
    <w:rsid w:val="00F64192"/>
    <w:rsid w:val="00F674B6"/>
    <w:rsid w:val="00FB74A7"/>
    <w:rsid w:val="00FC1E33"/>
    <w:rsid w:val="00FC28B1"/>
    <w:rsid w:val="00FC4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A66D"/>
  <w15:docId w15:val="{6AD3B43B-0210-47FF-99F0-4A23DB85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F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79A1"/>
    <w:pPr>
      <w:spacing w:after="200" w:line="276" w:lineRule="auto"/>
      <w:ind w:left="720"/>
      <w:contextualSpacing/>
    </w:pPr>
  </w:style>
  <w:style w:type="paragraph" w:customStyle="1" w:styleId="Sarakstarindkopa1">
    <w:name w:val="Saraksta rindkopa1"/>
    <w:basedOn w:val="Parasts"/>
    <w:rsid w:val="002D79A1"/>
    <w:pPr>
      <w:suppressAutoHyphens/>
      <w:spacing w:after="0" w:line="100" w:lineRule="atLeast"/>
      <w:ind w:left="720"/>
    </w:pPr>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2D79A1"/>
    <w:rPr>
      <w:color w:val="0563C1" w:themeColor="hyperlink"/>
      <w:u w:val="single"/>
    </w:rPr>
  </w:style>
  <w:style w:type="paragraph" w:styleId="Galvene">
    <w:name w:val="header"/>
    <w:basedOn w:val="Parasts"/>
    <w:link w:val="GalveneRakstz"/>
    <w:uiPriority w:val="99"/>
    <w:unhideWhenUsed/>
    <w:rsid w:val="00501E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1E01"/>
  </w:style>
  <w:style w:type="paragraph" w:styleId="Kjene">
    <w:name w:val="footer"/>
    <w:basedOn w:val="Parasts"/>
    <w:link w:val="KjeneRakstz"/>
    <w:uiPriority w:val="99"/>
    <w:unhideWhenUsed/>
    <w:rsid w:val="00501E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1E01"/>
  </w:style>
  <w:style w:type="character" w:customStyle="1" w:styleId="EmailStyle22">
    <w:name w:val="EmailStyle22"/>
    <w:semiHidden/>
    <w:rsid w:val="00A82BC4"/>
    <w:rPr>
      <w:rFonts w:ascii="Arial" w:hAnsi="Arial" w:cs="Arial"/>
      <w:color w:val="000080"/>
      <w:sz w:val="20"/>
      <w:szCs w:val="20"/>
    </w:rPr>
  </w:style>
  <w:style w:type="paragraph" w:styleId="Bezatstarpm">
    <w:name w:val="No Spacing"/>
    <w:uiPriority w:val="1"/>
    <w:qFormat/>
    <w:rsid w:val="00A82BC4"/>
    <w:pPr>
      <w:spacing w:after="0" w:line="240" w:lineRule="auto"/>
    </w:pPr>
  </w:style>
  <w:style w:type="character" w:styleId="Komentraatsauce">
    <w:name w:val="annotation reference"/>
    <w:basedOn w:val="Noklusjumarindkopasfonts"/>
    <w:uiPriority w:val="99"/>
    <w:semiHidden/>
    <w:unhideWhenUsed/>
    <w:rsid w:val="00EB4EC1"/>
    <w:rPr>
      <w:sz w:val="16"/>
      <w:szCs w:val="16"/>
    </w:rPr>
  </w:style>
  <w:style w:type="paragraph" w:styleId="Komentrateksts">
    <w:name w:val="annotation text"/>
    <w:basedOn w:val="Parasts"/>
    <w:link w:val="KomentratekstsRakstz"/>
    <w:uiPriority w:val="99"/>
    <w:unhideWhenUsed/>
    <w:rsid w:val="00EB4E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EB4EC1"/>
    <w:rPr>
      <w:sz w:val="20"/>
      <w:szCs w:val="20"/>
    </w:rPr>
  </w:style>
  <w:style w:type="paragraph" w:styleId="Komentratma">
    <w:name w:val="annotation subject"/>
    <w:basedOn w:val="Komentrateksts"/>
    <w:next w:val="Komentrateksts"/>
    <w:link w:val="KomentratmaRakstz"/>
    <w:uiPriority w:val="99"/>
    <w:semiHidden/>
    <w:unhideWhenUsed/>
    <w:rsid w:val="00EB4EC1"/>
    <w:rPr>
      <w:b/>
      <w:bCs/>
    </w:rPr>
  </w:style>
  <w:style w:type="character" w:customStyle="1" w:styleId="KomentratmaRakstz">
    <w:name w:val="Komentāra tēma Rakstz."/>
    <w:basedOn w:val="KomentratekstsRakstz"/>
    <w:link w:val="Komentratma"/>
    <w:uiPriority w:val="99"/>
    <w:semiHidden/>
    <w:rsid w:val="00EB4EC1"/>
    <w:rPr>
      <w:b/>
      <w:bCs/>
      <w:sz w:val="20"/>
      <w:szCs w:val="20"/>
    </w:rPr>
  </w:style>
  <w:style w:type="paragraph" w:styleId="Balonteksts">
    <w:name w:val="Balloon Text"/>
    <w:basedOn w:val="Parasts"/>
    <w:link w:val="BalontekstsRakstz"/>
    <w:uiPriority w:val="99"/>
    <w:semiHidden/>
    <w:unhideWhenUsed/>
    <w:rsid w:val="00EB4E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4EC1"/>
    <w:rPr>
      <w:rFonts w:ascii="Segoe UI" w:hAnsi="Segoe UI" w:cs="Segoe UI"/>
      <w:sz w:val="18"/>
      <w:szCs w:val="18"/>
    </w:rPr>
  </w:style>
  <w:style w:type="paragraph" w:styleId="Pamatteksts2">
    <w:name w:val="Body Text 2"/>
    <w:basedOn w:val="Parasts"/>
    <w:link w:val="Pamatteksts2Rakstz"/>
    <w:rsid w:val="005E1A55"/>
    <w:pPr>
      <w:spacing w:after="0" w:line="240" w:lineRule="auto"/>
      <w:ind w:left="360" w:hanging="360"/>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5E1A55"/>
    <w:rPr>
      <w:rFonts w:ascii="Times New Roman" w:eastAsia="Times New Roman" w:hAnsi="Times New Roman" w:cs="Times New Roman"/>
      <w:sz w:val="24"/>
      <w:szCs w:val="20"/>
    </w:rPr>
  </w:style>
  <w:style w:type="character" w:styleId="Neatrisintapieminana">
    <w:name w:val="Unresolved Mention"/>
    <w:basedOn w:val="Noklusjumarindkopasfonts"/>
    <w:uiPriority w:val="99"/>
    <w:semiHidden/>
    <w:unhideWhenUsed/>
    <w:rsid w:val="00840F35"/>
    <w:rPr>
      <w:color w:val="605E5C"/>
      <w:shd w:val="clear" w:color="auto" w:fill="E1DFDD"/>
    </w:rPr>
  </w:style>
  <w:style w:type="paragraph" w:styleId="Prskatjums">
    <w:name w:val="Revision"/>
    <w:hidden/>
    <w:uiPriority w:val="99"/>
    <w:semiHidden/>
    <w:rsid w:val="00003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E084-4228-4E41-9561-7CBDF9BD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6849</Words>
  <Characters>3905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Viktorija Osovska-Hlebina</cp:lastModifiedBy>
  <cp:revision>3</cp:revision>
  <dcterms:created xsi:type="dcterms:W3CDTF">2024-05-21T12:00:00Z</dcterms:created>
  <dcterms:modified xsi:type="dcterms:W3CDTF">2024-05-21T12:03:00Z</dcterms:modified>
</cp:coreProperties>
</file>